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35C2" w14:textId="57AC7380" w:rsidR="008C37F1" w:rsidRDefault="00184775" w:rsidP="004A2F07">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3C49D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3C49D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575ED8E8" w14:textId="333D4417" w:rsidR="00C45A0C" w:rsidRPr="00C45A0C" w:rsidRDefault="00FD59A0" w:rsidP="004A2F07">
      <w:pPr>
        <w:spacing w:line="360" w:lineRule="auto"/>
        <w:rPr>
          <w:rFonts w:ascii="Verdana" w:hAnsi="Verdana"/>
          <w:color w:val="000000" w:themeColor="text1"/>
          <w:sz w:val="20"/>
          <w:szCs w:val="20"/>
        </w:rPr>
      </w:pPr>
      <w:r>
        <w:rPr>
          <w:rFonts w:ascii="Verdana" w:hAnsi="Verdana"/>
          <w:color w:val="000000" w:themeColor="text1"/>
          <w:sz w:val="20"/>
          <w:szCs w:val="20"/>
        </w:rPr>
        <w:t xml:space="preserve">Robert Browning Primary School, part of the Bridges Federation, </w:t>
      </w:r>
      <w:r w:rsidR="00D73862" w:rsidRPr="00C45A0C">
        <w:rPr>
          <w:rFonts w:ascii="Verdana" w:hAnsi="Verdana"/>
          <w:color w:val="000000" w:themeColor="text1"/>
          <w:sz w:val="20"/>
          <w:szCs w:val="20"/>
        </w:rPr>
        <w:t>is the owner of this document and is responsible for ensuring that this policy document is reviewed in line wi</w:t>
      </w:r>
      <w:r w:rsidR="00C45A0C" w:rsidRPr="00C45A0C">
        <w:rPr>
          <w:rFonts w:ascii="Verdana" w:hAnsi="Verdana"/>
          <w:color w:val="000000" w:themeColor="text1"/>
          <w:sz w:val="20"/>
          <w:szCs w:val="20"/>
        </w:rPr>
        <w:t>th the School’s policy review schedule.</w:t>
      </w:r>
    </w:p>
    <w:p w14:paraId="063FB0B9" w14:textId="6BC2A4F0" w:rsidR="00C45A0C" w:rsidRPr="00C45A0C" w:rsidRDefault="00C45A0C" w:rsidP="004A2F07">
      <w:pPr>
        <w:spacing w:line="360" w:lineRule="auto"/>
        <w:rPr>
          <w:rFonts w:ascii="Verdana" w:hAnsi="Verdana"/>
          <w:color w:val="000000" w:themeColor="text1"/>
          <w:sz w:val="20"/>
          <w:szCs w:val="20"/>
        </w:rPr>
      </w:pPr>
      <w:r w:rsidRPr="00C45A0C">
        <w:rPr>
          <w:rFonts w:ascii="Verdana" w:hAnsi="Verdana"/>
          <w:color w:val="000000" w:themeColor="text1"/>
          <w:sz w:val="20"/>
          <w:szCs w:val="20"/>
        </w:rPr>
        <w:t>A current version of this document is ava</w:t>
      </w:r>
      <w:r w:rsidR="00FD59A0">
        <w:rPr>
          <w:rFonts w:ascii="Verdana" w:hAnsi="Verdana"/>
          <w:color w:val="000000" w:themeColor="text1"/>
          <w:sz w:val="20"/>
          <w:szCs w:val="20"/>
        </w:rPr>
        <w:t>ilable to all members of staff on the shared google drive</w:t>
      </w:r>
      <w:r w:rsidRPr="00C45A0C">
        <w:rPr>
          <w:rFonts w:ascii="Verdana" w:hAnsi="Verdana"/>
          <w:color w:val="000000" w:themeColor="text1"/>
          <w:sz w:val="20"/>
          <w:szCs w:val="20"/>
        </w:rPr>
        <w:t>.</w:t>
      </w:r>
    </w:p>
    <w:p w14:paraId="260715AE" w14:textId="78D76B51" w:rsidR="00C45A0C" w:rsidRPr="00C45A0C" w:rsidRDefault="00C45A0C" w:rsidP="004A2F07">
      <w:pPr>
        <w:spacing w:line="360" w:lineRule="auto"/>
        <w:rPr>
          <w:rFonts w:ascii="Verdana" w:hAnsi="Verdana"/>
          <w:color w:val="000000" w:themeColor="text1"/>
          <w:sz w:val="20"/>
          <w:szCs w:val="20"/>
        </w:rPr>
      </w:pPr>
    </w:p>
    <w:p w14:paraId="7B3D0655" w14:textId="4C10E55B" w:rsidR="00C45A0C" w:rsidRPr="00C45A0C" w:rsidRDefault="00C45A0C" w:rsidP="004A2F07">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8663C6">
        <w:rPr>
          <w:rFonts w:ascii="Verdana" w:hAnsi="Verdana"/>
          <w:color w:val="000000" w:themeColor="text1"/>
          <w:sz w:val="20"/>
          <w:szCs w:val="20"/>
        </w:rPr>
        <w:t xml:space="preserve">  July 2024</w:t>
      </w:r>
      <w:bookmarkStart w:id="1" w:name="_GoBack"/>
      <w:bookmarkEnd w:id="1"/>
    </w:p>
    <w:p w14:paraId="269FE808" w14:textId="5F9531FA" w:rsidR="00D73862" w:rsidRPr="00C45A0C" w:rsidRDefault="00D73862" w:rsidP="00D73862">
      <w:pPr>
        <w:spacing w:after="0" w:line="276" w:lineRule="auto"/>
        <w:jc w:val="both"/>
        <w:rPr>
          <w:rFonts w:ascii="Verdana" w:eastAsia="Verdana" w:hAnsi="Verdana" w:cs="Verdana"/>
          <w:color w:val="253C4B"/>
          <w:w w:val="99"/>
          <w:sz w:val="24"/>
          <w:szCs w:val="24"/>
        </w:rPr>
      </w:pPr>
    </w:p>
    <w:p w14:paraId="79AB3110" w14:textId="37862C92" w:rsidR="00D73862" w:rsidRPr="00C45A0C" w:rsidRDefault="00D73862" w:rsidP="00D73862">
      <w:pPr>
        <w:spacing w:after="0" w:line="276" w:lineRule="auto"/>
        <w:jc w:val="both"/>
        <w:rPr>
          <w:rFonts w:ascii="Verdana" w:eastAsia="Verdana" w:hAnsi="Verdana" w:cs="Verdana"/>
          <w:color w:val="253C4B"/>
          <w:w w:val="99"/>
          <w:sz w:val="24"/>
          <w:szCs w:val="24"/>
        </w:rPr>
      </w:pPr>
    </w:p>
    <w:p w14:paraId="4A263145" w14:textId="77777777" w:rsidR="004A2F07" w:rsidRPr="004A2F07" w:rsidRDefault="004A2F07" w:rsidP="004A2F07">
      <w:pPr>
        <w:spacing w:before="4" w:line="360" w:lineRule="auto"/>
        <w:jc w:val="both"/>
        <w:rPr>
          <w:rFonts w:ascii="Verdana" w:hAnsi="Verdana"/>
          <w:sz w:val="20"/>
          <w:szCs w:val="20"/>
        </w:rPr>
      </w:pPr>
    </w:p>
    <w:p w14:paraId="0A08B6B4" w14:textId="100FFD27" w:rsidR="007F1615" w:rsidRPr="00D73862" w:rsidRDefault="00D73862" w:rsidP="004A2F07">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3C49D4">
        <w:rPr>
          <w:rFonts w:ascii="Verdana" w:eastAsia="Verdana" w:hAnsi="Verdana" w:cs="Verdana"/>
          <w:b/>
          <w:bCs/>
          <w:sz w:val="20"/>
          <w:szCs w:val="20"/>
          <w:u w:val="single"/>
        </w:rPr>
        <w:t>H</w:t>
      </w:r>
      <w:r w:rsidR="00C45A0C">
        <w:rPr>
          <w:rFonts w:ascii="Verdana" w:eastAsia="Verdana" w:hAnsi="Verdana" w:cs="Verdana"/>
          <w:b/>
          <w:bCs/>
          <w:sz w:val="20"/>
          <w:szCs w:val="20"/>
          <w:u w:val="single"/>
        </w:rPr>
        <w:t xml:space="preserve">istory </w:t>
      </w:r>
      <w:r w:rsidR="003C49D4">
        <w:rPr>
          <w:rFonts w:ascii="Verdana" w:eastAsia="Verdana" w:hAnsi="Verdana" w:cs="Verdana"/>
          <w:b/>
          <w:bCs/>
          <w:sz w:val="20"/>
          <w:szCs w:val="20"/>
          <w:u w:val="single"/>
        </w:rPr>
        <w:t>L</w:t>
      </w:r>
      <w:r w:rsidR="00C45A0C">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4A2F07" w14:paraId="5DFD2537" w14:textId="77777777" w:rsidTr="00F91CFD">
        <w:trPr>
          <w:jc w:val="center"/>
        </w:trPr>
        <w:tc>
          <w:tcPr>
            <w:tcW w:w="2254" w:type="dxa"/>
            <w:vAlign w:val="center"/>
          </w:tcPr>
          <w:p w14:paraId="0B55C03B" w14:textId="77777777"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Version</w:t>
            </w:r>
          </w:p>
        </w:tc>
        <w:tc>
          <w:tcPr>
            <w:tcW w:w="3978" w:type="dxa"/>
            <w:vAlign w:val="center"/>
          </w:tcPr>
          <w:p w14:paraId="73BC4AAF" w14:textId="5DF1DA16"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 xml:space="preserve">Description of </w:t>
            </w:r>
            <w:r w:rsidR="003C49D4">
              <w:rPr>
                <w:rFonts w:ascii="Verdana" w:eastAsia="Verdana" w:hAnsi="Verdana" w:cs="Verdana"/>
                <w:b/>
                <w:bCs/>
                <w:sz w:val="20"/>
                <w:szCs w:val="20"/>
              </w:rPr>
              <w:t>C</w:t>
            </w:r>
            <w:r w:rsidRPr="004A2F07">
              <w:rPr>
                <w:rFonts w:ascii="Verdana" w:eastAsia="Verdana" w:hAnsi="Verdana" w:cs="Verdana"/>
                <w:b/>
                <w:bCs/>
                <w:sz w:val="20"/>
                <w:szCs w:val="20"/>
              </w:rPr>
              <w:t>hange</w:t>
            </w:r>
          </w:p>
        </w:tc>
        <w:tc>
          <w:tcPr>
            <w:tcW w:w="2694" w:type="dxa"/>
            <w:vAlign w:val="center"/>
          </w:tcPr>
          <w:p w14:paraId="1989FEB5" w14:textId="72FEF256" w:rsidR="007F1615" w:rsidRPr="004A2F07" w:rsidRDefault="007F1615" w:rsidP="00FE30EE">
            <w:pPr>
              <w:jc w:val="both"/>
              <w:rPr>
                <w:rFonts w:ascii="Verdana" w:eastAsia="Verdana" w:hAnsi="Verdana" w:cs="Verdana"/>
                <w:b/>
                <w:bCs/>
                <w:sz w:val="20"/>
                <w:szCs w:val="20"/>
              </w:rPr>
            </w:pPr>
            <w:r w:rsidRPr="004A2F07">
              <w:rPr>
                <w:rFonts w:ascii="Verdana" w:eastAsia="Verdana" w:hAnsi="Verdana" w:cs="Verdana"/>
                <w:b/>
                <w:bCs/>
                <w:sz w:val="20"/>
                <w:szCs w:val="20"/>
              </w:rPr>
              <w:t xml:space="preserve">Date of </w:t>
            </w:r>
            <w:r w:rsidR="003C49D4">
              <w:rPr>
                <w:rFonts w:ascii="Verdana" w:eastAsia="Verdana" w:hAnsi="Verdana" w:cs="Verdana"/>
                <w:b/>
                <w:bCs/>
                <w:sz w:val="20"/>
                <w:szCs w:val="20"/>
              </w:rPr>
              <w:t>P</w:t>
            </w:r>
            <w:r w:rsidR="00D73862">
              <w:rPr>
                <w:rFonts w:ascii="Verdana" w:eastAsia="Verdana" w:hAnsi="Verdana" w:cs="Verdana"/>
                <w:b/>
                <w:bCs/>
                <w:sz w:val="20"/>
                <w:szCs w:val="20"/>
              </w:rPr>
              <w:t>o</w:t>
            </w:r>
            <w:r w:rsidRPr="004A2F07">
              <w:rPr>
                <w:rFonts w:ascii="Verdana" w:eastAsia="Verdana" w:hAnsi="Verdana" w:cs="Verdana"/>
                <w:b/>
                <w:bCs/>
                <w:sz w:val="20"/>
                <w:szCs w:val="20"/>
              </w:rPr>
              <w:t xml:space="preserve">licy </w:t>
            </w:r>
            <w:r w:rsidR="003C49D4">
              <w:rPr>
                <w:rFonts w:ascii="Verdana" w:eastAsia="Verdana" w:hAnsi="Verdana" w:cs="Verdana"/>
                <w:b/>
                <w:bCs/>
                <w:sz w:val="20"/>
                <w:szCs w:val="20"/>
              </w:rPr>
              <w:t>R</w:t>
            </w:r>
            <w:r w:rsidR="00D73862">
              <w:rPr>
                <w:rFonts w:ascii="Verdana" w:eastAsia="Verdana" w:hAnsi="Verdana" w:cs="Verdana"/>
                <w:b/>
                <w:bCs/>
                <w:sz w:val="20"/>
                <w:szCs w:val="20"/>
              </w:rPr>
              <w:t>e</w:t>
            </w:r>
            <w:r w:rsidRPr="004A2F07">
              <w:rPr>
                <w:rFonts w:ascii="Verdana" w:eastAsia="Verdana" w:hAnsi="Verdana" w:cs="Verdana"/>
                <w:b/>
                <w:bCs/>
                <w:sz w:val="20"/>
                <w:szCs w:val="20"/>
              </w:rPr>
              <w:t>lease by Judicium</w:t>
            </w:r>
          </w:p>
        </w:tc>
      </w:tr>
      <w:tr w:rsidR="007F1615" w:rsidRPr="004A2F07" w14:paraId="22833FE8" w14:textId="77777777" w:rsidTr="00F91CFD">
        <w:trPr>
          <w:jc w:val="center"/>
        </w:trPr>
        <w:tc>
          <w:tcPr>
            <w:tcW w:w="2254" w:type="dxa"/>
            <w:vAlign w:val="center"/>
          </w:tcPr>
          <w:p w14:paraId="5389A96A" w14:textId="77777777"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1</w:t>
            </w:r>
          </w:p>
        </w:tc>
        <w:tc>
          <w:tcPr>
            <w:tcW w:w="3978" w:type="dxa"/>
            <w:vAlign w:val="center"/>
          </w:tcPr>
          <w:p w14:paraId="633519B4" w14:textId="4C8F6604"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 xml:space="preserve">Initial </w:t>
            </w:r>
            <w:r w:rsidR="007C23A1" w:rsidRPr="004A2F07">
              <w:rPr>
                <w:rFonts w:ascii="Verdana" w:eastAsia="Verdana" w:hAnsi="Verdana" w:cs="Verdana"/>
                <w:sz w:val="20"/>
                <w:szCs w:val="20"/>
              </w:rPr>
              <w:t>issue</w:t>
            </w:r>
          </w:p>
        </w:tc>
        <w:tc>
          <w:tcPr>
            <w:tcW w:w="2694" w:type="dxa"/>
            <w:vAlign w:val="center"/>
          </w:tcPr>
          <w:p w14:paraId="0727F233" w14:textId="5B7E664B" w:rsidR="007F1615" w:rsidRPr="004A2F07" w:rsidRDefault="001F70C1" w:rsidP="00FE30EE">
            <w:pPr>
              <w:jc w:val="both"/>
              <w:rPr>
                <w:rFonts w:ascii="Verdana" w:eastAsia="Verdana" w:hAnsi="Verdana" w:cs="Verdana"/>
                <w:sz w:val="20"/>
                <w:szCs w:val="20"/>
              </w:rPr>
            </w:pPr>
            <w:r w:rsidRPr="004A2F07">
              <w:rPr>
                <w:rFonts w:ascii="Verdana" w:eastAsia="Verdana" w:hAnsi="Verdana" w:cs="Verdana"/>
                <w:sz w:val="20"/>
                <w:szCs w:val="20"/>
              </w:rPr>
              <w:t>06.05.18</w:t>
            </w:r>
          </w:p>
        </w:tc>
      </w:tr>
      <w:tr w:rsidR="007F1615" w:rsidRPr="004A2F07" w14:paraId="67D77A8C" w14:textId="77777777" w:rsidTr="00F91CFD">
        <w:trPr>
          <w:trHeight w:val="339"/>
          <w:jc w:val="center"/>
        </w:trPr>
        <w:tc>
          <w:tcPr>
            <w:tcW w:w="2254" w:type="dxa"/>
            <w:vAlign w:val="center"/>
          </w:tcPr>
          <w:p w14:paraId="203775A9" w14:textId="77777777" w:rsidR="007F1615" w:rsidRPr="004A2F07" w:rsidRDefault="007F1615" w:rsidP="00FE30EE">
            <w:pPr>
              <w:jc w:val="both"/>
              <w:rPr>
                <w:rFonts w:ascii="Verdana" w:eastAsia="Verdana" w:hAnsi="Verdana" w:cs="Verdana"/>
                <w:sz w:val="20"/>
                <w:szCs w:val="20"/>
              </w:rPr>
            </w:pPr>
            <w:r w:rsidRPr="004A2F07">
              <w:rPr>
                <w:rFonts w:ascii="Verdana" w:eastAsia="Verdana" w:hAnsi="Verdana" w:cs="Verdana"/>
                <w:sz w:val="20"/>
                <w:szCs w:val="20"/>
              </w:rPr>
              <w:t>2</w:t>
            </w:r>
          </w:p>
        </w:tc>
        <w:tc>
          <w:tcPr>
            <w:tcW w:w="3978" w:type="dxa"/>
            <w:vAlign w:val="center"/>
          </w:tcPr>
          <w:p w14:paraId="0AA987B9" w14:textId="024B336C" w:rsidR="007F1615" w:rsidRPr="004A2F07" w:rsidRDefault="00680698" w:rsidP="00FE30EE">
            <w:pPr>
              <w:jc w:val="both"/>
              <w:rPr>
                <w:rFonts w:ascii="Verdana" w:eastAsia="Verdana" w:hAnsi="Verdana" w:cs="Verdana"/>
                <w:color w:val="000000" w:themeColor="text1"/>
                <w:sz w:val="20"/>
                <w:szCs w:val="20"/>
              </w:rPr>
            </w:pPr>
            <w:r w:rsidRPr="004A2F07">
              <w:rPr>
                <w:rFonts w:ascii="Verdana" w:hAnsi="Verdana"/>
                <w:color w:val="000000"/>
                <w:sz w:val="20"/>
                <w:szCs w:val="20"/>
                <w:shd w:val="clear" w:color="auto" w:fill="FFFFFF"/>
              </w:rPr>
              <w:t>Spelling corrections</w:t>
            </w:r>
          </w:p>
        </w:tc>
        <w:tc>
          <w:tcPr>
            <w:tcW w:w="2694" w:type="dxa"/>
            <w:vAlign w:val="center"/>
          </w:tcPr>
          <w:p w14:paraId="3C140A2F" w14:textId="6D5E4849" w:rsidR="00680698" w:rsidRPr="004A2F07" w:rsidRDefault="00680698" w:rsidP="00FE30EE">
            <w:pPr>
              <w:jc w:val="both"/>
              <w:rPr>
                <w:rFonts w:ascii="Verdana" w:eastAsia="Verdana" w:hAnsi="Verdana" w:cs="Verdana"/>
                <w:sz w:val="20"/>
                <w:szCs w:val="20"/>
              </w:rPr>
            </w:pPr>
          </w:p>
        </w:tc>
      </w:tr>
      <w:tr w:rsidR="00680698" w:rsidRPr="004A2F07" w14:paraId="74411FFE" w14:textId="77777777" w:rsidTr="00F91CFD">
        <w:trPr>
          <w:trHeight w:val="339"/>
          <w:jc w:val="center"/>
        </w:trPr>
        <w:tc>
          <w:tcPr>
            <w:tcW w:w="2254" w:type="dxa"/>
            <w:vAlign w:val="center"/>
          </w:tcPr>
          <w:p w14:paraId="2A03164C" w14:textId="017552BB" w:rsidR="00680698" w:rsidRPr="004A2F07" w:rsidRDefault="00680698" w:rsidP="00FE30EE">
            <w:pPr>
              <w:jc w:val="both"/>
              <w:rPr>
                <w:rFonts w:ascii="Verdana" w:eastAsia="Verdana" w:hAnsi="Verdana" w:cs="Verdana"/>
                <w:sz w:val="20"/>
                <w:szCs w:val="20"/>
              </w:rPr>
            </w:pPr>
            <w:r w:rsidRPr="004A2F07">
              <w:rPr>
                <w:rFonts w:ascii="Verdana" w:eastAsia="Verdana" w:hAnsi="Verdana" w:cs="Verdana"/>
                <w:sz w:val="20"/>
                <w:szCs w:val="20"/>
              </w:rPr>
              <w:t>3</w:t>
            </w:r>
          </w:p>
        </w:tc>
        <w:tc>
          <w:tcPr>
            <w:tcW w:w="3978" w:type="dxa"/>
            <w:vAlign w:val="center"/>
          </w:tcPr>
          <w:p w14:paraId="537B3D9F" w14:textId="0DC5505A" w:rsidR="00680698" w:rsidRPr="004A2F07" w:rsidRDefault="00680698" w:rsidP="00FE30EE">
            <w:pPr>
              <w:jc w:val="both"/>
              <w:rPr>
                <w:rFonts w:ascii="Verdana" w:hAnsi="Verdana"/>
                <w:color w:val="000000"/>
                <w:sz w:val="20"/>
                <w:szCs w:val="20"/>
                <w:shd w:val="clear" w:color="auto" w:fill="FFFFFF"/>
              </w:rPr>
            </w:pPr>
            <w:r w:rsidRPr="004A2F07">
              <w:rPr>
                <w:rFonts w:ascii="Verdana" w:hAnsi="Verdana"/>
                <w:color w:val="000000"/>
                <w:sz w:val="20"/>
                <w:szCs w:val="20"/>
                <w:shd w:val="clear" w:color="auto" w:fill="FFFFFF"/>
              </w:rPr>
              <w:t xml:space="preserve">Changes made </w:t>
            </w:r>
            <w:r w:rsidR="007C23A1" w:rsidRPr="004A2F07">
              <w:rPr>
                <w:rFonts w:ascii="Verdana" w:hAnsi="Verdana"/>
                <w:color w:val="000000"/>
                <w:sz w:val="20"/>
                <w:szCs w:val="20"/>
                <w:shd w:val="clear" w:color="auto" w:fill="FFFFFF"/>
              </w:rPr>
              <w:t>in regard to</w:t>
            </w:r>
            <w:r w:rsidRPr="004A2F07">
              <w:rPr>
                <w:rFonts w:ascii="Verdana" w:hAnsi="Verdana"/>
                <w:color w:val="000000"/>
                <w:sz w:val="20"/>
                <w:szCs w:val="20"/>
                <w:shd w:val="clear" w:color="auto" w:fill="FFFFFF"/>
              </w:rPr>
              <w:t xml:space="preserve"> CCTV in sensitive areas, sharing with third parties, retention and security practices around portable media devices</w:t>
            </w:r>
          </w:p>
        </w:tc>
        <w:tc>
          <w:tcPr>
            <w:tcW w:w="2694" w:type="dxa"/>
            <w:vAlign w:val="center"/>
          </w:tcPr>
          <w:p w14:paraId="39F7D8B3" w14:textId="65CA5794" w:rsidR="00680698" w:rsidRPr="004A2F07" w:rsidRDefault="00680698" w:rsidP="00FE30EE">
            <w:pPr>
              <w:jc w:val="both"/>
              <w:rPr>
                <w:rFonts w:ascii="Verdana" w:eastAsia="Verdana" w:hAnsi="Verdana" w:cs="Verdana"/>
                <w:sz w:val="20"/>
                <w:szCs w:val="20"/>
              </w:rPr>
            </w:pPr>
            <w:r w:rsidRPr="004A2F07">
              <w:rPr>
                <w:rFonts w:ascii="Verdana" w:eastAsia="Verdana" w:hAnsi="Verdana" w:cs="Verdana"/>
                <w:sz w:val="20"/>
                <w:szCs w:val="20"/>
              </w:rPr>
              <w:t>19.08.21</w:t>
            </w:r>
          </w:p>
        </w:tc>
      </w:tr>
      <w:tr w:rsidR="00FE30EE" w:rsidRPr="004A2F07" w14:paraId="070DF531" w14:textId="77777777" w:rsidTr="00F91CFD">
        <w:trPr>
          <w:trHeight w:val="339"/>
          <w:jc w:val="center"/>
        </w:trPr>
        <w:tc>
          <w:tcPr>
            <w:tcW w:w="2254" w:type="dxa"/>
            <w:vAlign w:val="center"/>
          </w:tcPr>
          <w:p w14:paraId="60750450" w14:textId="3D76B548" w:rsidR="00FE30EE" w:rsidRPr="004A2F07" w:rsidRDefault="00FE30EE" w:rsidP="00FE30EE">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043351CD" w14:textId="5E9397B8" w:rsidR="00FE30EE" w:rsidRPr="004A2F07" w:rsidRDefault="00FE30EE" w:rsidP="00FE30EE">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vAlign w:val="center"/>
          </w:tcPr>
          <w:p w14:paraId="3FD5C5B1" w14:textId="559ADC81" w:rsidR="00FE30EE" w:rsidRPr="004A2F07" w:rsidRDefault="00FE30EE" w:rsidP="00FE30EE">
            <w:pPr>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4A2F07" w:rsidRDefault="007F1615" w:rsidP="004A2F07">
      <w:pPr>
        <w:spacing w:line="360" w:lineRule="auto"/>
        <w:jc w:val="both"/>
        <w:rPr>
          <w:rFonts w:ascii="Verdana" w:eastAsia="Verdana" w:hAnsi="Verdana" w:cs="Verdana"/>
          <w:sz w:val="20"/>
          <w:szCs w:val="20"/>
        </w:rPr>
      </w:pPr>
    </w:p>
    <w:p w14:paraId="7852E807" w14:textId="77777777" w:rsidR="007F1615" w:rsidRPr="004A2F07" w:rsidRDefault="007F1615" w:rsidP="004A2F07">
      <w:pPr>
        <w:spacing w:line="360" w:lineRule="auto"/>
        <w:jc w:val="both"/>
        <w:rPr>
          <w:rFonts w:ascii="Verdana" w:hAnsi="Verdana"/>
          <w:b/>
          <w:bCs/>
          <w:sz w:val="20"/>
          <w:szCs w:val="20"/>
        </w:rPr>
      </w:pPr>
      <w:r w:rsidRPr="004A2F07">
        <w:rPr>
          <w:rFonts w:ascii="Verdana" w:hAnsi="Verdana"/>
          <w:b/>
          <w:bCs/>
          <w:sz w:val="20"/>
          <w:szCs w:val="20"/>
        </w:rPr>
        <w:br w:type="page"/>
      </w:r>
    </w:p>
    <w:p w14:paraId="0DE2D5E5" w14:textId="3CC9AE56" w:rsidR="008C37F1"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CCTV Policy</w:t>
      </w:r>
    </w:p>
    <w:p w14:paraId="2041A6C4" w14:textId="5156E6D8" w:rsidR="002165FA" w:rsidRPr="004A2F07" w:rsidRDefault="002165FA" w:rsidP="004A2F07">
      <w:pPr>
        <w:spacing w:line="360" w:lineRule="auto"/>
        <w:rPr>
          <w:rFonts w:ascii="Verdana" w:hAnsi="Verdana" w:cs="Times New Roman"/>
          <w:sz w:val="20"/>
          <w:szCs w:val="20"/>
        </w:rPr>
      </w:pPr>
      <w:r w:rsidRPr="004A2F07">
        <w:rPr>
          <w:rFonts w:ascii="Verdana" w:hAnsi="Verdana" w:cs="Times New Roman"/>
          <w:sz w:val="20"/>
          <w:szCs w:val="20"/>
        </w:rPr>
        <w:t xml:space="preserve">The school recognises that CCTV systems can be privacy intrusive.  </w:t>
      </w:r>
    </w:p>
    <w:p w14:paraId="1420C7F9" w14:textId="77777777" w:rsidR="00184775"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Objectives</w:t>
      </w:r>
    </w:p>
    <w:p w14:paraId="5A3E9C5D" w14:textId="606837F5"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Review of this policy shall be repeated regularly</w:t>
      </w:r>
      <w:r w:rsidR="00651089" w:rsidRPr="004A2F07">
        <w:rPr>
          <w:rFonts w:ascii="Verdana" w:hAnsi="Verdana"/>
          <w:sz w:val="20"/>
          <w:szCs w:val="20"/>
        </w:rPr>
        <w:t xml:space="preserve"> </w:t>
      </w:r>
      <w:r w:rsidRPr="004A2F07">
        <w:rPr>
          <w:rFonts w:ascii="Verdana" w:hAnsi="Verdana"/>
          <w:sz w:val="20"/>
          <w:szCs w:val="20"/>
        </w:rPr>
        <w:t>and whenever new equipment is introduced</w:t>
      </w:r>
      <w:r w:rsidR="00680698" w:rsidRPr="004A2F07">
        <w:rPr>
          <w:rFonts w:ascii="Verdana" w:hAnsi="Verdana"/>
          <w:sz w:val="20"/>
          <w:szCs w:val="20"/>
        </w:rPr>
        <w:t>,</w:t>
      </w:r>
      <w:r w:rsidRPr="004A2F07">
        <w:rPr>
          <w:rFonts w:ascii="Verdana" w:hAnsi="Verdana"/>
          <w:sz w:val="20"/>
          <w:szCs w:val="20"/>
        </w:rPr>
        <w:t xml:space="preserve"> a review will be conducted and a risk assessment put in place. We aim to conduct reviews no later than every two years.  </w:t>
      </w:r>
    </w:p>
    <w:p w14:paraId="699983CC" w14:textId="7DC87AD3"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purpose of the CCTV system is to assist the school in reaching </w:t>
      </w:r>
      <w:r w:rsidR="00651089" w:rsidRPr="004A2F07">
        <w:rPr>
          <w:rFonts w:ascii="Verdana" w:hAnsi="Verdana"/>
          <w:sz w:val="20"/>
          <w:szCs w:val="20"/>
        </w:rPr>
        <w:t>the following</w:t>
      </w:r>
      <w:r w:rsidRPr="004A2F07">
        <w:rPr>
          <w:rFonts w:ascii="Verdana" w:hAnsi="Verdana"/>
          <w:sz w:val="20"/>
          <w:szCs w:val="20"/>
        </w:rPr>
        <w:t xml:space="preserve"> objectives:</w:t>
      </w:r>
    </w:p>
    <w:p w14:paraId="416226D7" w14:textId="1CAA8F68"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protect pupils, staff and visitors against harm to their person and/or property</w:t>
      </w:r>
      <w:r w:rsidR="00573C89" w:rsidRPr="004A2F07">
        <w:rPr>
          <w:rFonts w:ascii="Verdana" w:hAnsi="Verdana"/>
          <w:sz w:val="20"/>
          <w:szCs w:val="20"/>
        </w:rPr>
        <w:t>;</w:t>
      </w:r>
    </w:p>
    <w:p w14:paraId="6D78D800" w14:textId="472BF094"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increase a sense of personal safety and reduce the fear of crime</w:t>
      </w:r>
      <w:r w:rsidR="00573C89" w:rsidRPr="004A2F07">
        <w:rPr>
          <w:rFonts w:ascii="Verdana" w:hAnsi="Verdana"/>
          <w:sz w:val="20"/>
          <w:szCs w:val="20"/>
        </w:rPr>
        <w:t>;</w:t>
      </w:r>
    </w:p>
    <w:p w14:paraId="5003664B" w14:textId="0A7D53A8"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protect the school buildings and assets</w:t>
      </w:r>
      <w:r w:rsidR="00573C89" w:rsidRPr="004A2F07">
        <w:rPr>
          <w:rFonts w:ascii="Verdana" w:hAnsi="Verdana"/>
          <w:sz w:val="20"/>
          <w:szCs w:val="20"/>
        </w:rPr>
        <w:t>;</w:t>
      </w:r>
    </w:p>
    <w:p w14:paraId="2D783379" w14:textId="49C6B5C2"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support the police in preventing and detecting crime</w:t>
      </w:r>
      <w:r w:rsidR="00573C89" w:rsidRPr="004A2F07">
        <w:rPr>
          <w:rFonts w:ascii="Verdana" w:hAnsi="Verdana"/>
          <w:sz w:val="20"/>
          <w:szCs w:val="20"/>
        </w:rPr>
        <w:t>;</w:t>
      </w:r>
    </w:p>
    <w:p w14:paraId="775B75D5" w14:textId="5BDEA6AB"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identifying, apprehending and prosecuting offenders</w:t>
      </w:r>
      <w:r w:rsidR="00573C89" w:rsidRPr="004A2F07">
        <w:rPr>
          <w:rFonts w:ascii="Verdana" w:hAnsi="Verdana"/>
          <w:sz w:val="20"/>
          <w:szCs w:val="20"/>
        </w:rPr>
        <w:t>;</w:t>
      </w:r>
    </w:p>
    <w:p w14:paraId="0AC45428" w14:textId="244F610B"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establishing cause of accidents and other adverse incidents and prevent reoccurrence</w:t>
      </w:r>
      <w:r w:rsidR="00573C89" w:rsidRPr="004A2F07">
        <w:rPr>
          <w:rFonts w:ascii="Verdana" w:hAnsi="Verdana"/>
          <w:sz w:val="20"/>
          <w:szCs w:val="20"/>
        </w:rPr>
        <w:t xml:space="preserve">; and </w:t>
      </w:r>
    </w:p>
    <w:p w14:paraId="28DD4C0A" w14:textId="5685DDA1" w:rsidR="002165FA" w:rsidRPr="004A2F07" w:rsidRDefault="002165FA" w:rsidP="004A2F07">
      <w:pPr>
        <w:pStyle w:val="NormalWeb"/>
        <w:numPr>
          <w:ilvl w:val="1"/>
          <w:numId w:val="45"/>
        </w:numPr>
        <w:spacing w:before="0" w:beforeAutospacing="0" w:after="120" w:afterAutospacing="0" w:line="360" w:lineRule="auto"/>
        <w:jc w:val="both"/>
        <w:rPr>
          <w:rFonts w:ascii="Verdana" w:hAnsi="Verdana"/>
          <w:sz w:val="20"/>
          <w:szCs w:val="20"/>
        </w:rPr>
      </w:pPr>
      <w:r w:rsidRPr="004A2F07">
        <w:rPr>
          <w:rFonts w:ascii="Verdana" w:hAnsi="Verdana"/>
          <w:sz w:val="20"/>
          <w:szCs w:val="20"/>
        </w:rPr>
        <w:t>To assist in managing the school.</w:t>
      </w:r>
    </w:p>
    <w:p w14:paraId="4CB3865F" w14:textId="77777777" w:rsidR="0030418A" w:rsidRPr="004A2F07" w:rsidRDefault="0030418A" w:rsidP="004A2F07">
      <w:pPr>
        <w:pStyle w:val="NormalWeb"/>
        <w:spacing w:before="0" w:beforeAutospacing="0" w:after="120" w:afterAutospacing="0" w:line="360" w:lineRule="auto"/>
        <w:ind w:left="504"/>
        <w:jc w:val="both"/>
        <w:rPr>
          <w:rFonts w:ascii="Verdana" w:hAnsi="Verdana"/>
          <w:sz w:val="20"/>
          <w:szCs w:val="20"/>
        </w:rPr>
      </w:pPr>
    </w:p>
    <w:p w14:paraId="3B3F92B2" w14:textId="14D60276" w:rsidR="008C37F1" w:rsidRPr="004A2F07" w:rsidRDefault="00184775" w:rsidP="004A2F07">
      <w:pPr>
        <w:spacing w:line="360" w:lineRule="auto"/>
        <w:rPr>
          <w:rFonts w:ascii="Verdana" w:hAnsi="Verdana"/>
          <w:b/>
          <w:bCs/>
          <w:color w:val="000000" w:themeColor="text1"/>
          <w:sz w:val="20"/>
          <w:szCs w:val="20"/>
          <w:u w:val="single"/>
        </w:rPr>
      </w:pPr>
      <w:bookmarkStart w:id="2" w:name="_Hlk86758149"/>
      <w:r w:rsidRPr="004A2F07">
        <w:rPr>
          <w:rFonts w:ascii="Verdana" w:hAnsi="Verdana"/>
          <w:b/>
          <w:bCs/>
          <w:color w:val="000000" w:themeColor="text1"/>
          <w:sz w:val="20"/>
          <w:szCs w:val="20"/>
          <w:u w:val="single"/>
        </w:rPr>
        <w:t xml:space="preserve">Purpose of </w:t>
      </w:r>
      <w:r w:rsidR="00AA0924">
        <w:rPr>
          <w:rFonts w:ascii="Verdana" w:hAnsi="Verdana"/>
          <w:b/>
          <w:bCs/>
          <w:color w:val="000000" w:themeColor="text1"/>
          <w:sz w:val="20"/>
          <w:szCs w:val="20"/>
          <w:u w:val="single"/>
        </w:rPr>
        <w:t>T</w:t>
      </w:r>
      <w:r w:rsidRPr="004A2F07">
        <w:rPr>
          <w:rFonts w:ascii="Verdana" w:hAnsi="Verdana"/>
          <w:b/>
          <w:bCs/>
          <w:color w:val="000000" w:themeColor="text1"/>
          <w:sz w:val="20"/>
          <w:szCs w:val="20"/>
          <w:u w:val="single"/>
        </w:rPr>
        <w:t xml:space="preserve">his </w:t>
      </w:r>
      <w:r w:rsidR="007B5EDE">
        <w:rPr>
          <w:rFonts w:ascii="Verdana" w:hAnsi="Verdana"/>
          <w:b/>
          <w:bCs/>
          <w:color w:val="000000" w:themeColor="text1"/>
          <w:sz w:val="20"/>
          <w:szCs w:val="20"/>
          <w:u w:val="single"/>
        </w:rPr>
        <w:t>P</w:t>
      </w:r>
      <w:r w:rsidRPr="004A2F07">
        <w:rPr>
          <w:rFonts w:ascii="Verdana" w:hAnsi="Verdana"/>
          <w:b/>
          <w:bCs/>
          <w:color w:val="000000" w:themeColor="text1"/>
          <w:sz w:val="20"/>
          <w:szCs w:val="20"/>
          <w:u w:val="single"/>
        </w:rPr>
        <w:t>olicy</w:t>
      </w:r>
    </w:p>
    <w:p w14:paraId="59FAF540" w14:textId="506B7FCD" w:rsidR="002165FA"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purpose of this </w:t>
      </w:r>
      <w:r w:rsidR="00D750F3" w:rsidRPr="004A2F07">
        <w:rPr>
          <w:rFonts w:ascii="Verdana" w:hAnsi="Verdana"/>
          <w:sz w:val="20"/>
          <w:szCs w:val="20"/>
        </w:rPr>
        <w:t>p</w:t>
      </w:r>
      <w:r w:rsidRPr="004A2F07">
        <w:rPr>
          <w:rFonts w:ascii="Verdana" w:hAnsi="Verdana"/>
          <w:sz w:val="20"/>
          <w:szCs w:val="20"/>
        </w:rPr>
        <w:t>olicy is to regulate the management, operation and use of the CCTV system (closed circuit television) at the school.</w:t>
      </w:r>
      <w:r w:rsidR="00573C89" w:rsidRPr="004A2F07">
        <w:rPr>
          <w:rFonts w:ascii="Verdana" w:hAnsi="Verdana"/>
          <w:sz w:val="20"/>
          <w:szCs w:val="20"/>
        </w:rPr>
        <w:t xml:space="preserve"> </w:t>
      </w:r>
      <w:r w:rsidRPr="004A2F07">
        <w:rPr>
          <w:rFonts w:ascii="Verdana" w:hAnsi="Verdana"/>
          <w:sz w:val="20"/>
          <w:szCs w:val="20"/>
        </w:rPr>
        <w:t>The CCTV system used by the school comprises of:</w:t>
      </w:r>
    </w:p>
    <w:tbl>
      <w:tblPr>
        <w:tblStyle w:val="TableGrid1"/>
        <w:tblW w:w="8595" w:type="dxa"/>
        <w:tblInd w:w="421" w:type="dxa"/>
        <w:tblLook w:val="04A0" w:firstRow="1" w:lastRow="0" w:firstColumn="1" w:lastColumn="0" w:noHBand="0" w:noVBand="1"/>
      </w:tblPr>
      <w:tblGrid>
        <w:gridCol w:w="1496"/>
        <w:gridCol w:w="3331"/>
        <w:gridCol w:w="1026"/>
        <w:gridCol w:w="1587"/>
        <w:gridCol w:w="1155"/>
      </w:tblGrid>
      <w:tr w:rsidR="00957488" w:rsidRPr="00EB1DF1" w14:paraId="47E93DE3" w14:textId="77777777" w:rsidTr="00A26384">
        <w:tc>
          <w:tcPr>
            <w:tcW w:w="1496" w:type="dxa"/>
          </w:tcPr>
          <w:p w14:paraId="5D24BE06" w14:textId="77777777" w:rsidR="00957488" w:rsidRPr="00EB1DF1" w:rsidRDefault="00957488"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CAMERA TYPE</w:t>
            </w:r>
          </w:p>
        </w:tc>
        <w:tc>
          <w:tcPr>
            <w:tcW w:w="3331" w:type="dxa"/>
          </w:tcPr>
          <w:p w14:paraId="659ACC63" w14:textId="77777777" w:rsidR="00957488" w:rsidRPr="00EB1DF1" w:rsidRDefault="00957488"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LOCATION</w:t>
            </w:r>
          </w:p>
        </w:tc>
        <w:tc>
          <w:tcPr>
            <w:tcW w:w="1026" w:type="dxa"/>
          </w:tcPr>
          <w:p w14:paraId="7E9FD47E" w14:textId="77777777" w:rsidR="00957488" w:rsidRPr="00EB1DF1" w:rsidRDefault="00957488"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SOUND</w:t>
            </w:r>
          </w:p>
        </w:tc>
        <w:tc>
          <w:tcPr>
            <w:tcW w:w="1587" w:type="dxa"/>
          </w:tcPr>
          <w:p w14:paraId="54A7E081" w14:textId="77777777" w:rsidR="00957488" w:rsidRPr="00EB1DF1" w:rsidRDefault="00957488"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RECORDING CAPACITY</w:t>
            </w:r>
          </w:p>
        </w:tc>
        <w:tc>
          <w:tcPr>
            <w:tcW w:w="1155" w:type="dxa"/>
          </w:tcPr>
          <w:p w14:paraId="475CA315" w14:textId="77777777" w:rsidR="00957488" w:rsidRPr="00EB1DF1" w:rsidRDefault="00957488" w:rsidP="00A26384">
            <w:pPr>
              <w:spacing w:after="120"/>
              <w:jc w:val="center"/>
              <w:rPr>
                <w:rFonts w:ascii="Verdana" w:eastAsia="Arial Unicode MS" w:hAnsi="Verdana"/>
                <w:b/>
                <w:sz w:val="20"/>
                <w:szCs w:val="20"/>
              </w:rPr>
            </w:pPr>
            <w:r w:rsidRPr="00EB1DF1">
              <w:rPr>
                <w:rFonts w:ascii="Verdana" w:eastAsia="Arial Unicode MS" w:hAnsi="Verdana"/>
                <w:b/>
                <w:sz w:val="20"/>
                <w:szCs w:val="20"/>
              </w:rPr>
              <w:t>SWIVEL / FIXED</w:t>
            </w:r>
          </w:p>
        </w:tc>
      </w:tr>
      <w:tr w:rsidR="00957488" w:rsidRPr="00EB1DF1" w14:paraId="33392942" w14:textId="77777777" w:rsidTr="00A26384">
        <w:tc>
          <w:tcPr>
            <w:tcW w:w="1496" w:type="dxa"/>
          </w:tcPr>
          <w:p w14:paraId="59F7FE76"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1</w:t>
            </w:r>
          </w:p>
        </w:tc>
        <w:tc>
          <w:tcPr>
            <w:tcW w:w="3331" w:type="dxa"/>
          </w:tcPr>
          <w:p w14:paraId="19E9DC45"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Playground – Ground Floor</w:t>
            </w:r>
          </w:p>
        </w:tc>
        <w:tc>
          <w:tcPr>
            <w:tcW w:w="1026" w:type="dxa"/>
          </w:tcPr>
          <w:p w14:paraId="3BB41005"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05D75833"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315F61D6"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F</w:t>
            </w:r>
          </w:p>
        </w:tc>
      </w:tr>
      <w:tr w:rsidR="00957488" w:rsidRPr="00EB1DF1" w14:paraId="4284D030" w14:textId="77777777" w:rsidTr="00A26384">
        <w:tc>
          <w:tcPr>
            <w:tcW w:w="1496" w:type="dxa"/>
          </w:tcPr>
          <w:p w14:paraId="32F08CA3"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2</w:t>
            </w:r>
          </w:p>
        </w:tc>
        <w:tc>
          <w:tcPr>
            <w:tcW w:w="3331" w:type="dxa"/>
          </w:tcPr>
          <w:p w14:paraId="515023E1"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Staircase – Ground Floor</w:t>
            </w:r>
          </w:p>
        </w:tc>
        <w:tc>
          <w:tcPr>
            <w:tcW w:w="1026" w:type="dxa"/>
          </w:tcPr>
          <w:p w14:paraId="0A7D4057"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0219F5AB"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38F24D1B"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F</w:t>
            </w:r>
          </w:p>
        </w:tc>
      </w:tr>
      <w:tr w:rsidR="00957488" w:rsidRPr="00EB1DF1" w14:paraId="1F4114DF" w14:textId="77777777" w:rsidTr="00A26384">
        <w:tc>
          <w:tcPr>
            <w:tcW w:w="1496" w:type="dxa"/>
          </w:tcPr>
          <w:p w14:paraId="7C33A7F0"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3</w:t>
            </w:r>
          </w:p>
        </w:tc>
        <w:tc>
          <w:tcPr>
            <w:tcW w:w="3331" w:type="dxa"/>
          </w:tcPr>
          <w:p w14:paraId="64BE8E9B"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Back Gate</w:t>
            </w:r>
          </w:p>
        </w:tc>
        <w:tc>
          <w:tcPr>
            <w:tcW w:w="1026" w:type="dxa"/>
          </w:tcPr>
          <w:p w14:paraId="7D71CA37"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11678E21"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4CC43C10"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F</w:t>
            </w:r>
          </w:p>
        </w:tc>
      </w:tr>
      <w:tr w:rsidR="00957488" w:rsidRPr="00EB1DF1" w14:paraId="57602EA0" w14:textId="77777777" w:rsidTr="00A26384">
        <w:tc>
          <w:tcPr>
            <w:tcW w:w="1496" w:type="dxa"/>
          </w:tcPr>
          <w:p w14:paraId="1ECA676F"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4</w:t>
            </w:r>
          </w:p>
        </w:tc>
        <w:tc>
          <w:tcPr>
            <w:tcW w:w="3331" w:type="dxa"/>
          </w:tcPr>
          <w:p w14:paraId="55EEDE8C"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Nursery side</w:t>
            </w:r>
          </w:p>
        </w:tc>
        <w:tc>
          <w:tcPr>
            <w:tcW w:w="1026" w:type="dxa"/>
          </w:tcPr>
          <w:p w14:paraId="47DC76CD"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6FC67D6C"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2CC6881B" w14:textId="77777777" w:rsidR="00957488" w:rsidRPr="00EB1DF1" w:rsidRDefault="00957488" w:rsidP="00A26384">
            <w:pPr>
              <w:spacing w:after="120"/>
              <w:jc w:val="center"/>
              <w:rPr>
                <w:rFonts w:ascii="Verdana" w:eastAsia="Arial Unicode MS" w:hAnsi="Verdana"/>
                <w:sz w:val="20"/>
                <w:szCs w:val="20"/>
              </w:rPr>
            </w:pPr>
            <w:r>
              <w:rPr>
                <w:rFonts w:ascii="Verdana" w:eastAsia="Arial Unicode MS" w:hAnsi="Verdana"/>
                <w:sz w:val="20"/>
                <w:szCs w:val="20"/>
              </w:rPr>
              <w:t>F</w:t>
            </w:r>
          </w:p>
        </w:tc>
      </w:tr>
      <w:tr w:rsidR="00957488" w:rsidRPr="00EB1DF1" w14:paraId="0700BD84" w14:textId="77777777" w:rsidTr="00A26384">
        <w:tc>
          <w:tcPr>
            <w:tcW w:w="1496" w:type="dxa"/>
          </w:tcPr>
          <w:p w14:paraId="1FE9A085" w14:textId="77777777" w:rsidR="00957488" w:rsidRPr="00EB1DF1" w:rsidRDefault="00957488" w:rsidP="00A26384">
            <w:pPr>
              <w:spacing w:after="120"/>
              <w:jc w:val="center"/>
              <w:rPr>
                <w:rFonts w:ascii="Verdana" w:eastAsia="Arial Unicode MS" w:hAnsi="Verdana"/>
                <w:sz w:val="20"/>
              </w:rPr>
            </w:pPr>
            <w:r>
              <w:rPr>
                <w:rFonts w:ascii="Verdana" w:eastAsia="Arial Unicode MS" w:hAnsi="Verdana"/>
                <w:sz w:val="20"/>
              </w:rPr>
              <w:t>5</w:t>
            </w:r>
          </w:p>
        </w:tc>
        <w:tc>
          <w:tcPr>
            <w:tcW w:w="3331" w:type="dxa"/>
          </w:tcPr>
          <w:p w14:paraId="60BFD379" w14:textId="77777777" w:rsidR="00957488" w:rsidRPr="00EB1DF1" w:rsidRDefault="00957488" w:rsidP="00A26384">
            <w:pPr>
              <w:spacing w:after="120"/>
              <w:jc w:val="center"/>
              <w:rPr>
                <w:rFonts w:ascii="Verdana" w:eastAsia="Arial Unicode MS" w:hAnsi="Verdana"/>
                <w:sz w:val="20"/>
              </w:rPr>
            </w:pPr>
            <w:r>
              <w:rPr>
                <w:rFonts w:ascii="Verdana" w:eastAsia="Arial Unicode MS" w:hAnsi="Verdana"/>
                <w:sz w:val="20"/>
              </w:rPr>
              <w:t>Main Entrance inside</w:t>
            </w:r>
          </w:p>
        </w:tc>
        <w:tc>
          <w:tcPr>
            <w:tcW w:w="1026" w:type="dxa"/>
          </w:tcPr>
          <w:p w14:paraId="3A20BBE6" w14:textId="77777777" w:rsidR="00957488" w:rsidRPr="00EB1DF1"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14D53276" w14:textId="77777777" w:rsidR="00957488" w:rsidRPr="00EB1DF1"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51FD8C6B" w14:textId="77777777" w:rsidR="00957488" w:rsidRPr="00EB1DF1"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611B85B2" w14:textId="77777777" w:rsidTr="00A26384">
        <w:tc>
          <w:tcPr>
            <w:tcW w:w="1496" w:type="dxa"/>
          </w:tcPr>
          <w:p w14:paraId="42731FDC"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6</w:t>
            </w:r>
          </w:p>
        </w:tc>
        <w:tc>
          <w:tcPr>
            <w:tcW w:w="3331" w:type="dxa"/>
          </w:tcPr>
          <w:p w14:paraId="559A098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Toilets – Outside playground</w:t>
            </w:r>
          </w:p>
        </w:tc>
        <w:tc>
          <w:tcPr>
            <w:tcW w:w="1026" w:type="dxa"/>
          </w:tcPr>
          <w:p w14:paraId="116C21E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7C5DC56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3469FCFF"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74B29168" w14:textId="77777777" w:rsidTr="00A26384">
        <w:tc>
          <w:tcPr>
            <w:tcW w:w="1496" w:type="dxa"/>
          </w:tcPr>
          <w:p w14:paraId="77E4ED4E"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7</w:t>
            </w:r>
          </w:p>
        </w:tc>
        <w:tc>
          <w:tcPr>
            <w:tcW w:w="3331" w:type="dxa"/>
          </w:tcPr>
          <w:p w14:paraId="2470BBE7"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Middle Floor – Staircase A</w:t>
            </w:r>
          </w:p>
        </w:tc>
        <w:tc>
          <w:tcPr>
            <w:tcW w:w="1026" w:type="dxa"/>
          </w:tcPr>
          <w:p w14:paraId="13E55C6B"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611743FE"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54986048"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6234986F" w14:textId="77777777" w:rsidTr="00A26384">
        <w:tc>
          <w:tcPr>
            <w:tcW w:w="1496" w:type="dxa"/>
          </w:tcPr>
          <w:p w14:paraId="0181282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lastRenderedPageBreak/>
              <w:t>8</w:t>
            </w:r>
          </w:p>
        </w:tc>
        <w:tc>
          <w:tcPr>
            <w:tcW w:w="3331" w:type="dxa"/>
          </w:tcPr>
          <w:p w14:paraId="52EE7D97"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School Office – Rear</w:t>
            </w:r>
          </w:p>
        </w:tc>
        <w:tc>
          <w:tcPr>
            <w:tcW w:w="1026" w:type="dxa"/>
          </w:tcPr>
          <w:p w14:paraId="2254FBC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314AB74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1A6650C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0F09EE45" w14:textId="77777777" w:rsidTr="00A26384">
        <w:tc>
          <w:tcPr>
            <w:tcW w:w="1496" w:type="dxa"/>
          </w:tcPr>
          <w:p w14:paraId="16C8CD7E"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9</w:t>
            </w:r>
          </w:p>
        </w:tc>
        <w:tc>
          <w:tcPr>
            <w:tcW w:w="3331" w:type="dxa"/>
          </w:tcPr>
          <w:p w14:paraId="30801538"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Nursery Playground</w:t>
            </w:r>
          </w:p>
        </w:tc>
        <w:tc>
          <w:tcPr>
            <w:tcW w:w="1026" w:type="dxa"/>
          </w:tcPr>
          <w:p w14:paraId="3CBAD2E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663974F4"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548A5B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425738A8" w14:textId="77777777" w:rsidTr="00A26384">
        <w:tc>
          <w:tcPr>
            <w:tcW w:w="1496" w:type="dxa"/>
          </w:tcPr>
          <w:p w14:paraId="0B06748F"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10</w:t>
            </w:r>
          </w:p>
        </w:tc>
        <w:tc>
          <w:tcPr>
            <w:tcW w:w="3331" w:type="dxa"/>
          </w:tcPr>
          <w:p w14:paraId="11B23ADD"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Bike Storage – front school</w:t>
            </w:r>
          </w:p>
        </w:tc>
        <w:tc>
          <w:tcPr>
            <w:tcW w:w="1026" w:type="dxa"/>
          </w:tcPr>
          <w:p w14:paraId="7D88EA8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089935E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78B49223"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73E4C71A" w14:textId="77777777" w:rsidTr="00A26384">
        <w:tc>
          <w:tcPr>
            <w:tcW w:w="1496" w:type="dxa"/>
          </w:tcPr>
          <w:p w14:paraId="27256D42"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11</w:t>
            </w:r>
          </w:p>
        </w:tc>
        <w:tc>
          <w:tcPr>
            <w:tcW w:w="3331" w:type="dxa"/>
          </w:tcPr>
          <w:p w14:paraId="61DD49D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Nursery Playground</w:t>
            </w:r>
          </w:p>
        </w:tc>
        <w:tc>
          <w:tcPr>
            <w:tcW w:w="1026" w:type="dxa"/>
          </w:tcPr>
          <w:p w14:paraId="016717F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6B0F74E2"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B04029B"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14C97B71" w14:textId="77777777" w:rsidTr="00A26384">
        <w:tc>
          <w:tcPr>
            <w:tcW w:w="1496" w:type="dxa"/>
          </w:tcPr>
          <w:p w14:paraId="2AB725A3"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12</w:t>
            </w:r>
          </w:p>
        </w:tc>
        <w:tc>
          <w:tcPr>
            <w:tcW w:w="3331" w:type="dxa"/>
          </w:tcPr>
          <w:p w14:paraId="4F2B94FD"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Green Shed Nursery</w:t>
            </w:r>
          </w:p>
        </w:tc>
        <w:tc>
          <w:tcPr>
            <w:tcW w:w="1026" w:type="dxa"/>
          </w:tcPr>
          <w:p w14:paraId="55FF7F48"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45C2D109"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5DDA24F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75B85BB4" w14:textId="77777777" w:rsidTr="00A26384">
        <w:tc>
          <w:tcPr>
            <w:tcW w:w="1496" w:type="dxa"/>
          </w:tcPr>
          <w:p w14:paraId="109151C1"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13</w:t>
            </w:r>
          </w:p>
        </w:tc>
        <w:tc>
          <w:tcPr>
            <w:tcW w:w="3331" w:type="dxa"/>
          </w:tcPr>
          <w:p w14:paraId="31FA1954"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Nursery Back Gates</w:t>
            </w:r>
          </w:p>
        </w:tc>
        <w:tc>
          <w:tcPr>
            <w:tcW w:w="1026" w:type="dxa"/>
          </w:tcPr>
          <w:p w14:paraId="62AA788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40DF3BD8"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F07B50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28E9C4B0" w14:textId="77777777" w:rsidTr="00A26384">
        <w:tc>
          <w:tcPr>
            <w:tcW w:w="1496" w:type="dxa"/>
          </w:tcPr>
          <w:p w14:paraId="3CA2EEE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14</w:t>
            </w:r>
          </w:p>
        </w:tc>
        <w:tc>
          <w:tcPr>
            <w:tcW w:w="3331" w:type="dxa"/>
          </w:tcPr>
          <w:p w14:paraId="51B38D4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Ground Floor – Staircase D</w:t>
            </w:r>
          </w:p>
        </w:tc>
        <w:tc>
          <w:tcPr>
            <w:tcW w:w="1026" w:type="dxa"/>
          </w:tcPr>
          <w:p w14:paraId="703EA3B8"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2E1BB10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7762EB4C"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1406D27F" w14:textId="77777777" w:rsidTr="00A26384">
        <w:tc>
          <w:tcPr>
            <w:tcW w:w="1496" w:type="dxa"/>
          </w:tcPr>
          <w:p w14:paraId="2B2B5401"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15</w:t>
            </w:r>
          </w:p>
        </w:tc>
        <w:tc>
          <w:tcPr>
            <w:tcW w:w="3331" w:type="dxa"/>
          </w:tcPr>
          <w:p w14:paraId="38426974"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Nursery Playground</w:t>
            </w:r>
          </w:p>
        </w:tc>
        <w:tc>
          <w:tcPr>
            <w:tcW w:w="1026" w:type="dxa"/>
          </w:tcPr>
          <w:p w14:paraId="66D45EBB"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7C4312BB"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3432983B"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0EC28121" w14:textId="77777777" w:rsidTr="00A26384">
        <w:tc>
          <w:tcPr>
            <w:tcW w:w="1496" w:type="dxa"/>
          </w:tcPr>
          <w:p w14:paraId="64C61B6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16</w:t>
            </w:r>
          </w:p>
        </w:tc>
        <w:tc>
          <w:tcPr>
            <w:tcW w:w="3331" w:type="dxa"/>
          </w:tcPr>
          <w:p w14:paraId="1F16A413"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Top floor Staircase</w:t>
            </w:r>
          </w:p>
        </w:tc>
        <w:tc>
          <w:tcPr>
            <w:tcW w:w="1026" w:type="dxa"/>
          </w:tcPr>
          <w:p w14:paraId="42A13C54"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3E942AAC"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5535DF4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6958348F" w14:textId="77777777" w:rsidTr="00A26384">
        <w:tc>
          <w:tcPr>
            <w:tcW w:w="1496" w:type="dxa"/>
          </w:tcPr>
          <w:p w14:paraId="56E09186"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17</w:t>
            </w:r>
          </w:p>
        </w:tc>
        <w:tc>
          <w:tcPr>
            <w:tcW w:w="3331" w:type="dxa"/>
          </w:tcPr>
          <w:p w14:paraId="003BA6E9"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Middle floor Staircase D</w:t>
            </w:r>
          </w:p>
        </w:tc>
        <w:tc>
          <w:tcPr>
            <w:tcW w:w="1026" w:type="dxa"/>
          </w:tcPr>
          <w:p w14:paraId="0B7EFB56"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217CB8AF"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8C5DA6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3B05AEB6" w14:textId="77777777" w:rsidTr="00A26384">
        <w:tc>
          <w:tcPr>
            <w:tcW w:w="1496" w:type="dxa"/>
          </w:tcPr>
          <w:p w14:paraId="77E54EA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18</w:t>
            </w:r>
          </w:p>
        </w:tc>
        <w:tc>
          <w:tcPr>
            <w:tcW w:w="3331" w:type="dxa"/>
          </w:tcPr>
          <w:p w14:paraId="330659EB"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Top floor Staircase D</w:t>
            </w:r>
          </w:p>
        </w:tc>
        <w:tc>
          <w:tcPr>
            <w:tcW w:w="1026" w:type="dxa"/>
          </w:tcPr>
          <w:p w14:paraId="15B467B6"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44FB74B4"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7DB8F11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43E246A0" w14:textId="77777777" w:rsidTr="00A26384">
        <w:tc>
          <w:tcPr>
            <w:tcW w:w="1496" w:type="dxa"/>
          </w:tcPr>
          <w:p w14:paraId="640C4E29"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19</w:t>
            </w:r>
          </w:p>
        </w:tc>
        <w:tc>
          <w:tcPr>
            <w:tcW w:w="3331" w:type="dxa"/>
          </w:tcPr>
          <w:p w14:paraId="471F7720"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Roof Playground Staircase D</w:t>
            </w:r>
          </w:p>
        </w:tc>
        <w:tc>
          <w:tcPr>
            <w:tcW w:w="1026" w:type="dxa"/>
          </w:tcPr>
          <w:p w14:paraId="1D29E69C"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6B80BC4C"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4C49058"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3DB3B5CA" w14:textId="77777777" w:rsidTr="00A26384">
        <w:tc>
          <w:tcPr>
            <w:tcW w:w="1496" w:type="dxa"/>
          </w:tcPr>
          <w:p w14:paraId="5ABC4CF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20</w:t>
            </w:r>
          </w:p>
        </w:tc>
        <w:tc>
          <w:tcPr>
            <w:tcW w:w="3331" w:type="dxa"/>
          </w:tcPr>
          <w:p w14:paraId="04E1FF6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Roof Playground Staircase A</w:t>
            </w:r>
          </w:p>
        </w:tc>
        <w:tc>
          <w:tcPr>
            <w:tcW w:w="1026" w:type="dxa"/>
          </w:tcPr>
          <w:p w14:paraId="6D0F80BC"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06CA8B3C"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234C35AB"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377E5FB0" w14:textId="77777777" w:rsidTr="00A26384">
        <w:tc>
          <w:tcPr>
            <w:tcW w:w="1496" w:type="dxa"/>
          </w:tcPr>
          <w:p w14:paraId="3251E9F7"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21</w:t>
            </w:r>
          </w:p>
        </w:tc>
        <w:tc>
          <w:tcPr>
            <w:tcW w:w="3331" w:type="dxa"/>
          </w:tcPr>
          <w:p w14:paraId="0B896B92"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Main entrance</w:t>
            </w:r>
          </w:p>
        </w:tc>
        <w:tc>
          <w:tcPr>
            <w:tcW w:w="1026" w:type="dxa"/>
          </w:tcPr>
          <w:p w14:paraId="31F0746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70AEDF12"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Y</w:t>
            </w:r>
          </w:p>
        </w:tc>
        <w:tc>
          <w:tcPr>
            <w:tcW w:w="1155" w:type="dxa"/>
          </w:tcPr>
          <w:p w14:paraId="7FB0AA33"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r w:rsidR="00957488" w:rsidRPr="00EB1DF1" w14:paraId="4491B4E5" w14:textId="77777777" w:rsidTr="00A26384">
        <w:tc>
          <w:tcPr>
            <w:tcW w:w="1496" w:type="dxa"/>
          </w:tcPr>
          <w:p w14:paraId="0629B1D7"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22</w:t>
            </w:r>
          </w:p>
        </w:tc>
        <w:tc>
          <w:tcPr>
            <w:tcW w:w="3331" w:type="dxa"/>
          </w:tcPr>
          <w:p w14:paraId="089842D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Front Office</w:t>
            </w:r>
          </w:p>
        </w:tc>
        <w:tc>
          <w:tcPr>
            <w:tcW w:w="1026" w:type="dxa"/>
          </w:tcPr>
          <w:p w14:paraId="54494C15"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N</w:t>
            </w:r>
          </w:p>
        </w:tc>
        <w:tc>
          <w:tcPr>
            <w:tcW w:w="1587" w:type="dxa"/>
          </w:tcPr>
          <w:p w14:paraId="1AF8A5E3"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 xml:space="preserve">Y </w:t>
            </w:r>
          </w:p>
        </w:tc>
        <w:tc>
          <w:tcPr>
            <w:tcW w:w="1155" w:type="dxa"/>
          </w:tcPr>
          <w:p w14:paraId="5000AA4A" w14:textId="77777777" w:rsidR="00957488" w:rsidRDefault="00957488" w:rsidP="00A26384">
            <w:pPr>
              <w:spacing w:after="120"/>
              <w:jc w:val="center"/>
              <w:rPr>
                <w:rFonts w:ascii="Verdana" w:eastAsia="Arial Unicode MS" w:hAnsi="Verdana"/>
                <w:sz w:val="20"/>
              </w:rPr>
            </w:pPr>
            <w:r>
              <w:rPr>
                <w:rFonts w:ascii="Verdana" w:eastAsia="Arial Unicode MS" w:hAnsi="Verdana"/>
                <w:sz w:val="20"/>
              </w:rPr>
              <w:t>F</w:t>
            </w:r>
          </w:p>
        </w:tc>
      </w:tr>
    </w:tbl>
    <w:p w14:paraId="4712BB28" w14:textId="77777777" w:rsidR="00957488" w:rsidRPr="004A2F07" w:rsidRDefault="00957488" w:rsidP="004A2F07">
      <w:pPr>
        <w:pStyle w:val="NormalWeb"/>
        <w:spacing w:before="0" w:beforeAutospacing="0" w:after="120" w:afterAutospacing="0" w:line="360" w:lineRule="auto"/>
        <w:jc w:val="both"/>
        <w:rPr>
          <w:rFonts w:ascii="Verdana" w:hAnsi="Verdana"/>
          <w:sz w:val="20"/>
          <w:szCs w:val="20"/>
        </w:rPr>
      </w:pPr>
    </w:p>
    <w:p w14:paraId="2A499471" w14:textId="79788217" w:rsidR="002165FA" w:rsidRPr="00FD59A0" w:rsidRDefault="002165FA" w:rsidP="004A2F07">
      <w:pPr>
        <w:pStyle w:val="NormalWeb"/>
        <w:spacing w:before="0" w:beforeAutospacing="0" w:after="120" w:afterAutospacing="0" w:line="360" w:lineRule="auto"/>
        <w:jc w:val="both"/>
        <w:rPr>
          <w:rFonts w:ascii="Verdana" w:hAnsi="Verdana"/>
          <w:sz w:val="20"/>
          <w:szCs w:val="20"/>
        </w:rPr>
      </w:pPr>
      <w:commentRangeStart w:id="3"/>
      <w:r w:rsidRPr="00FD59A0">
        <w:rPr>
          <w:rFonts w:ascii="Verdana" w:hAnsi="Verdana"/>
          <w:sz w:val="20"/>
          <w:szCs w:val="20"/>
        </w:rPr>
        <w:t xml:space="preserve">CCTV </w:t>
      </w:r>
      <w:r w:rsidR="00D750F3" w:rsidRPr="00FD59A0">
        <w:rPr>
          <w:rFonts w:ascii="Verdana" w:hAnsi="Verdana"/>
          <w:sz w:val="20"/>
          <w:szCs w:val="20"/>
        </w:rPr>
        <w:t>c</w:t>
      </w:r>
      <w:r w:rsidRPr="00FD59A0">
        <w:rPr>
          <w:rFonts w:ascii="Verdana" w:hAnsi="Verdana"/>
          <w:sz w:val="20"/>
          <w:szCs w:val="20"/>
        </w:rPr>
        <w:t>ameras are not installed in areas in which individuals would have an expectation of privacy such as toilets, changing facilities, etc.</w:t>
      </w:r>
      <w:commentRangeEnd w:id="3"/>
      <w:r w:rsidR="00D750F3" w:rsidRPr="00FD59A0">
        <w:rPr>
          <w:rStyle w:val="CommentReference"/>
          <w:rFonts w:ascii="Verdana" w:eastAsia="PMingLiU" w:hAnsi="Verdana"/>
          <w:sz w:val="20"/>
          <w:szCs w:val="20"/>
          <w:lang w:val="en-GB"/>
        </w:rPr>
        <w:commentReference w:id="3"/>
      </w:r>
    </w:p>
    <w:p w14:paraId="792D2D80" w14:textId="77777777" w:rsidR="00184775" w:rsidRPr="004A2F07" w:rsidRDefault="00184775" w:rsidP="004A2F07">
      <w:pPr>
        <w:pStyle w:val="NormalWeb"/>
        <w:spacing w:before="0" w:beforeAutospacing="0" w:after="120" w:afterAutospacing="0" w:line="360" w:lineRule="auto"/>
        <w:jc w:val="both"/>
        <w:rPr>
          <w:rFonts w:ascii="Verdana" w:hAnsi="Verdana"/>
          <w:color w:val="4472C4" w:themeColor="accent5"/>
          <w:sz w:val="20"/>
          <w:szCs w:val="20"/>
        </w:rPr>
      </w:pPr>
    </w:p>
    <w:p w14:paraId="4DF436EB" w14:textId="3829DAD3" w:rsidR="00184775"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Statement </w:t>
      </w:r>
      <w:r w:rsidR="002C2D96" w:rsidRPr="004A2F07">
        <w:rPr>
          <w:rFonts w:ascii="Verdana" w:hAnsi="Verdana"/>
          <w:b/>
          <w:bCs/>
          <w:color w:val="000000" w:themeColor="text1"/>
          <w:sz w:val="20"/>
          <w:szCs w:val="20"/>
          <w:u w:val="single"/>
        </w:rPr>
        <w:t xml:space="preserve">of </w:t>
      </w:r>
      <w:r w:rsidR="00AA0924">
        <w:rPr>
          <w:rFonts w:ascii="Verdana" w:hAnsi="Verdana"/>
          <w:b/>
          <w:bCs/>
          <w:color w:val="000000" w:themeColor="text1"/>
          <w:sz w:val="20"/>
          <w:szCs w:val="20"/>
          <w:u w:val="single"/>
        </w:rPr>
        <w:t>In</w:t>
      </w:r>
      <w:r w:rsidRPr="004A2F07">
        <w:rPr>
          <w:rFonts w:ascii="Verdana" w:hAnsi="Verdana"/>
          <w:b/>
          <w:bCs/>
          <w:color w:val="000000" w:themeColor="text1"/>
          <w:sz w:val="20"/>
          <w:szCs w:val="20"/>
          <w:u w:val="single"/>
        </w:rPr>
        <w:t>tent</w:t>
      </w:r>
    </w:p>
    <w:p w14:paraId="4F21C378" w14:textId="57F2A13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CCTV </w:t>
      </w:r>
      <w:r w:rsidR="002C2D96" w:rsidRPr="004A2F07">
        <w:rPr>
          <w:rFonts w:ascii="Verdana" w:hAnsi="Verdana"/>
          <w:sz w:val="20"/>
          <w:szCs w:val="20"/>
        </w:rPr>
        <w:t>c</w:t>
      </w:r>
      <w:r w:rsidRPr="004A2F07">
        <w:rPr>
          <w:rFonts w:ascii="Verdana" w:hAnsi="Verdana"/>
          <w:sz w:val="20"/>
          <w:szCs w:val="20"/>
        </w:rPr>
        <w:t>ameras are installed in such a way that they are not hidden from view. Signs are predominantly displayed where relevant</w:t>
      </w:r>
      <w:r w:rsidR="002C2D96" w:rsidRPr="004A2F07">
        <w:rPr>
          <w:rFonts w:ascii="Verdana" w:hAnsi="Verdana"/>
          <w:sz w:val="20"/>
          <w:szCs w:val="20"/>
        </w:rPr>
        <w:t xml:space="preserve"> </w:t>
      </w:r>
      <w:r w:rsidRPr="004A2F07">
        <w:rPr>
          <w:rFonts w:ascii="Verdana" w:hAnsi="Verdana"/>
          <w:sz w:val="20"/>
          <w:szCs w:val="20"/>
        </w:rPr>
        <w:t xml:space="preserve">so that staff, students, visitors and members of the public are made aware that they are entering an area covered by CCTV. The signs also contain contact details as well as a statement of purposes for which CCTV is used. </w:t>
      </w:r>
      <w:bookmarkEnd w:id="2"/>
    </w:p>
    <w:p w14:paraId="5D54B2A6"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CCTV system will seek to comply with the requirements both of the Data Protection Act and the most recent Commissioner's Code of Practice.</w:t>
      </w:r>
    </w:p>
    <w:p w14:paraId="15568544"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school will treat the system, all information, documents and recordings (both those obtained and those subsequently used) as data protected under the Act.</w:t>
      </w:r>
    </w:p>
    <w:p w14:paraId="334337F4"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system has been designed so far as possible to deny observation on adjacent private homes, gardens and other areas of private property.</w:t>
      </w:r>
    </w:p>
    <w:p w14:paraId="34C65299"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Materials or knowledge secured as a result of CCTV will not be used for any commercial purpose.</w:t>
      </w:r>
    </w:p>
    <w:p w14:paraId="375B91F2" w14:textId="0F92351A"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lastRenderedPageBreak/>
        <w:t>Images will only be released to the media for use in the investigation of a specific crime with the written authority of the police.</w:t>
      </w:r>
      <w:r w:rsidR="00B90845" w:rsidRPr="004A2F07">
        <w:rPr>
          <w:rFonts w:ascii="Verdana" w:hAnsi="Verdana"/>
          <w:sz w:val="20"/>
          <w:szCs w:val="20"/>
        </w:rPr>
        <w:t xml:space="preserve"> </w:t>
      </w:r>
      <w:r w:rsidRPr="004A2F07">
        <w:rPr>
          <w:rFonts w:ascii="Verdana" w:hAnsi="Verdana"/>
          <w:sz w:val="20"/>
          <w:szCs w:val="20"/>
        </w:rPr>
        <w:t>Images will never be released to the media for purposes of entertainment.</w:t>
      </w:r>
    </w:p>
    <w:p w14:paraId="4EFACD00"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planning and design has endeavoured to ensure that the system will give maximum effectiveness and efficiency but it is not possible to guarantee that the system will cover or detect every single incident taking place in the areas of coverage.</w:t>
      </w:r>
    </w:p>
    <w:p w14:paraId="06975BE9"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Warning signs, as required by the Code of Practice of the Information Commissioner will be clearly visible on the site and make clear who is responsible for the equipment. </w:t>
      </w:r>
    </w:p>
    <w:p w14:paraId="77ADA420"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Where wireless communication takes place between cameras and a receiver, signals shall be encrypted to prevent interception.  </w:t>
      </w:r>
    </w:p>
    <w:p w14:paraId="5B7E5F74" w14:textId="27CA052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CCTV images are not retained for longer than necessary, taking into account the purposes for which they are processed. Data storage is automatically overwritten b</w:t>
      </w:r>
      <w:r w:rsidR="00FD59A0">
        <w:rPr>
          <w:rFonts w:ascii="Verdana" w:hAnsi="Verdana"/>
          <w:sz w:val="20"/>
          <w:szCs w:val="20"/>
        </w:rPr>
        <w:t>y the system after a period of 20</w:t>
      </w:r>
      <w:r w:rsidRPr="004A2F07">
        <w:rPr>
          <w:rFonts w:ascii="Verdana" w:hAnsi="Verdana"/>
          <w:sz w:val="20"/>
          <w:szCs w:val="20"/>
        </w:rPr>
        <w:t xml:space="preserve"> days. </w:t>
      </w:r>
    </w:p>
    <w:p w14:paraId="1A20BA7D" w14:textId="1671C400"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Recorded images will only be retained long enough for any incident to come to light (</w:t>
      </w:r>
      <w:r w:rsidR="00EE0F36" w:rsidRPr="004A2F07">
        <w:rPr>
          <w:rFonts w:ascii="Verdana" w:hAnsi="Verdana"/>
          <w:sz w:val="20"/>
          <w:szCs w:val="20"/>
        </w:rPr>
        <w:t>e.g.,</w:t>
      </w:r>
      <w:r w:rsidRPr="004A2F07">
        <w:rPr>
          <w:rFonts w:ascii="Verdana" w:hAnsi="Verdana"/>
          <w:sz w:val="20"/>
          <w:szCs w:val="20"/>
        </w:rPr>
        <w:t xml:space="preserve"> for a theft to be noticed) and the incident to be investigated. In the absence of </w:t>
      </w:r>
      <w:r w:rsidR="00A6700F" w:rsidRPr="004A2F07">
        <w:rPr>
          <w:rFonts w:ascii="Verdana" w:hAnsi="Verdana"/>
          <w:sz w:val="20"/>
          <w:szCs w:val="20"/>
        </w:rPr>
        <w:t xml:space="preserve">a </w:t>
      </w:r>
      <w:r w:rsidRPr="004A2F07">
        <w:rPr>
          <w:rFonts w:ascii="Verdana" w:hAnsi="Verdana"/>
          <w:sz w:val="20"/>
          <w:szCs w:val="20"/>
        </w:rPr>
        <w:t>compelling</w:t>
      </w:r>
      <w:r w:rsidR="00A6700F" w:rsidRPr="004A2F07">
        <w:rPr>
          <w:rFonts w:ascii="Verdana" w:hAnsi="Verdana"/>
          <w:sz w:val="20"/>
          <w:szCs w:val="20"/>
        </w:rPr>
        <w:t xml:space="preserve"> </w:t>
      </w:r>
      <w:r w:rsidRPr="004A2F07">
        <w:rPr>
          <w:rFonts w:ascii="Verdana" w:hAnsi="Verdana"/>
          <w:sz w:val="20"/>
          <w:szCs w:val="20"/>
        </w:rPr>
        <w:t xml:space="preserve">need to retain images for longer (such as an ongoing investigation or legal action), data will be retained for no longer than </w:t>
      </w:r>
      <w:r w:rsidR="00934A1F" w:rsidRPr="004A2F07">
        <w:rPr>
          <w:rFonts w:ascii="Verdana" w:hAnsi="Verdana"/>
          <w:sz w:val="20"/>
          <w:szCs w:val="20"/>
        </w:rPr>
        <w:t>6 months</w:t>
      </w:r>
      <w:r w:rsidRPr="004A2F07">
        <w:rPr>
          <w:rFonts w:ascii="Verdana" w:hAnsi="Verdana"/>
          <w:sz w:val="20"/>
          <w:szCs w:val="20"/>
        </w:rPr>
        <w:t>.</w:t>
      </w:r>
    </w:p>
    <w:p w14:paraId="6E670F3E" w14:textId="494A1167" w:rsidR="002E407D" w:rsidRPr="004A2F07" w:rsidRDefault="002E407D" w:rsidP="004A2F07">
      <w:pPr>
        <w:pStyle w:val="NormalWeb"/>
        <w:spacing w:before="0" w:beforeAutospacing="0" w:after="120" w:afterAutospacing="0" w:line="360" w:lineRule="auto"/>
        <w:jc w:val="both"/>
        <w:rPr>
          <w:rFonts w:ascii="Verdana" w:hAnsi="Verdana"/>
          <w:sz w:val="20"/>
          <w:szCs w:val="20"/>
        </w:rPr>
      </w:pPr>
    </w:p>
    <w:p w14:paraId="3387120A" w14:textId="38B497A5" w:rsidR="00184775" w:rsidRPr="004A2F07" w:rsidRDefault="00184775" w:rsidP="004A2F07">
      <w:pPr>
        <w:spacing w:line="360" w:lineRule="auto"/>
        <w:rPr>
          <w:rFonts w:ascii="Verdana" w:hAnsi="Verdana"/>
          <w:b/>
          <w:bCs/>
          <w:color w:val="000000" w:themeColor="text1"/>
          <w:sz w:val="20"/>
          <w:szCs w:val="20"/>
          <w:u w:val="single"/>
        </w:rPr>
      </w:pPr>
      <w:bookmarkStart w:id="4" w:name="_Hlk86758243"/>
      <w:r w:rsidRPr="004A2F07">
        <w:rPr>
          <w:rFonts w:ascii="Verdana" w:hAnsi="Verdana"/>
          <w:b/>
          <w:bCs/>
          <w:color w:val="000000" w:themeColor="text1"/>
          <w:sz w:val="20"/>
          <w:szCs w:val="20"/>
          <w:u w:val="single"/>
        </w:rPr>
        <w:t xml:space="preserve">System </w:t>
      </w:r>
      <w:r w:rsidR="00AA0924">
        <w:rPr>
          <w:rFonts w:ascii="Verdana" w:hAnsi="Verdana"/>
          <w:b/>
          <w:bCs/>
          <w:color w:val="000000" w:themeColor="text1"/>
          <w:sz w:val="20"/>
          <w:szCs w:val="20"/>
          <w:u w:val="single"/>
        </w:rPr>
        <w:t>M</w:t>
      </w:r>
      <w:r w:rsidRPr="004A2F07">
        <w:rPr>
          <w:rFonts w:ascii="Verdana" w:hAnsi="Verdana"/>
          <w:b/>
          <w:bCs/>
          <w:color w:val="000000" w:themeColor="text1"/>
          <w:sz w:val="20"/>
          <w:szCs w:val="20"/>
          <w:u w:val="single"/>
        </w:rPr>
        <w:t>anagement</w:t>
      </w:r>
    </w:p>
    <w:p w14:paraId="124DFD83" w14:textId="0E7B841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Access to the CCTV system and data shall be password protected and will be kept in a secure area.</w:t>
      </w:r>
    </w:p>
    <w:p w14:paraId="55034269" w14:textId="5DAB326D"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CCTV system will </w:t>
      </w:r>
      <w:r w:rsidR="00FD59A0">
        <w:rPr>
          <w:rFonts w:ascii="Verdana" w:hAnsi="Verdana"/>
          <w:sz w:val="20"/>
          <w:szCs w:val="20"/>
        </w:rPr>
        <w:t>be administered and managed by the Senior Federation Business Manager</w:t>
      </w:r>
      <w:r w:rsidRPr="004A2F07">
        <w:rPr>
          <w:rFonts w:ascii="Verdana" w:hAnsi="Verdana"/>
          <w:color w:val="FF0000"/>
          <w:sz w:val="20"/>
          <w:szCs w:val="20"/>
        </w:rPr>
        <w:t xml:space="preserve"> </w:t>
      </w:r>
      <w:r w:rsidRPr="004A2F07">
        <w:rPr>
          <w:rFonts w:ascii="Verdana" w:hAnsi="Verdana"/>
          <w:sz w:val="20"/>
          <w:szCs w:val="20"/>
        </w:rPr>
        <w:t>who will act as System Manager and take responsibility for restricting access, in accordance with the principles and objectives expressed in this policy. In the absence of the Systems Manager</w:t>
      </w:r>
      <w:r w:rsidR="001C7C0E" w:rsidRPr="004A2F07">
        <w:rPr>
          <w:rFonts w:ascii="Verdana" w:hAnsi="Verdana"/>
          <w:sz w:val="20"/>
          <w:szCs w:val="20"/>
        </w:rPr>
        <w:t xml:space="preserve">, </w:t>
      </w:r>
      <w:r w:rsidR="00FD59A0">
        <w:rPr>
          <w:rFonts w:ascii="Verdana" w:hAnsi="Verdana"/>
          <w:sz w:val="20"/>
          <w:szCs w:val="20"/>
        </w:rPr>
        <w:t>the system will be managed by the Premises Officer and IT Consultant.</w:t>
      </w:r>
      <w:r w:rsidRPr="004A2F07">
        <w:rPr>
          <w:rFonts w:ascii="Verdana" w:hAnsi="Verdana"/>
          <w:color w:val="FF0000"/>
          <w:sz w:val="20"/>
          <w:szCs w:val="20"/>
        </w:rPr>
        <w:t xml:space="preserve">  </w:t>
      </w:r>
    </w:p>
    <w:p w14:paraId="79179C58" w14:textId="29161F66"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system and the data collected will only be available to the Systems Manager, his/her replacement and appropriate members of the senior leadership team as determined by the </w:t>
      </w:r>
      <w:r w:rsidR="00FD59A0">
        <w:rPr>
          <w:rFonts w:ascii="Verdana" w:hAnsi="Verdana"/>
          <w:sz w:val="20"/>
          <w:szCs w:val="20"/>
        </w:rPr>
        <w:t xml:space="preserve">Executive </w:t>
      </w:r>
      <w:r w:rsidRPr="004A2F07">
        <w:rPr>
          <w:rFonts w:ascii="Verdana" w:hAnsi="Verdana"/>
          <w:sz w:val="20"/>
          <w:szCs w:val="20"/>
        </w:rPr>
        <w:t>Headteacher</w:t>
      </w:r>
      <w:r w:rsidRPr="004A2F07">
        <w:rPr>
          <w:rFonts w:ascii="Verdana" w:hAnsi="Verdana"/>
          <w:color w:val="FF0000"/>
          <w:sz w:val="20"/>
          <w:szCs w:val="20"/>
        </w:rPr>
        <w:t xml:space="preserve">. </w:t>
      </w:r>
      <w:r w:rsidRPr="004A2F07">
        <w:rPr>
          <w:rFonts w:ascii="Verdana" w:hAnsi="Verdana"/>
          <w:sz w:val="20"/>
          <w:szCs w:val="20"/>
        </w:rPr>
        <w:t xml:space="preserve">  </w:t>
      </w:r>
    </w:p>
    <w:bookmarkEnd w:id="4"/>
    <w:p w14:paraId="19D5D2E2" w14:textId="4E7E655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CCTV system is designed to be in operation </w:t>
      </w:r>
      <w:r w:rsidRPr="00FD59A0">
        <w:rPr>
          <w:rFonts w:ascii="Verdana" w:hAnsi="Verdana"/>
          <w:sz w:val="20"/>
          <w:szCs w:val="20"/>
        </w:rPr>
        <w:t>24 hours each day, every day of the year</w:t>
      </w:r>
      <w:r w:rsidRPr="004A2F07">
        <w:rPr>
          <w:rFonts w:ascii="Verdana" w:hAnsi="Verdana"/>
          <w:sz w:val="20"/>
          <w:szCs w:val="20"/>
        </w:rPr>
        <w:t>, though the school does not guarantee that it will be working during these hours.</w:t>
      </w:r>
    </w:p>
    <w:p w14:paraId="3B07E5C5"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lastRenderedPageBreak/>
        <w:t>The System Manager will check and confirm the efficiency of the system regularly and in particular that the equipment is properly recording and that cameras are functional.</w:t>
      </w:r>
    </w:p>
    <w:p w14:paraId="39067CDA" w14:textId="4342EF39"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Cameras have been selected and positioned so as to best achieve the objectives set out in this policy in particular by proving clear, usable images.  </w:t>
      </w:r>
    </w:p>
    <w:p w14:paraId="48F07935"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Unless an immediate response to events is required, cameras will not be directed at an individual, their property or a specific group of individuals, without authorisation in accordance with the Regulation of Investigatory Power Act 2000.</w:t>
      </w:r>
    </w:p>
    <w:p w14:paraId="4C66C111" w14:textId="5E5C4E55"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Where a person other than those mentioned above, requests access to the CCTV data or system, the System Manager must satisfy him/herself of the identity and legitimacy of purpose of any person making such request.</w:t>
      </w:r>
      <w:r w:rsidR="00F31299" w:rsidRPr="004A2F07">
        <w:rPr>
          <w:rFonts w:ascii="Verdana" w:hAnsi="Verdana"/>
          <w:sz w:val="20"/>
          <w:szCs w:val="20"/>
        </w:rPr>
        <w:t xml:space="preserve"> </w:t>
      </w:r>
      <w:r w:rsidRPr="004A2F07">
        <w:rPr>
          <w:rFonts w:ascii="Verdana" w:hAnsi="Verdana"/>
          <w:sz w:val="20"/>
          <w:szCs w:val="20"/>
        </w:rPr>
        <w:t>Where any doubt exists</w:t>
      </w:r>
      <w:r w:rsidR="00F31299" w:rsidRPr="004A2F07">
        <w:rPr>
          <w:rFonts w:ascii="Verdana" w:hAnsi="Verdana"/>
          <w:sz w:val="20"/>
          <w:szCs w:val="20"/>
        </w:rPr>
        <w:t xml:space="preserve">, </w:t>
      </w:r>
      <w:r w:rsidRPr="004A2F07">
        <w:rPr>
          <w:rFonts w:ascii="Verdana" w:hAnsi="Verdana"/>
          <w:sz w:val="20"/>
          <w:szCs w:val="20"/>
        </w:rPr>
        <w:t>access will be refused.</w:t>
      </w:r>
    </w:p>
    <w:p w14:paraId="1D0988B6" w14:textId="2572C2E3"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Details of all visits and visitors will be recorded in a system log book including time/data of access and details of images viewed and the purpose for so doing.</w:t>
      </w:r>
    </w:p>
    <w:p w14:paraId="3C4F9BCE" w14:textId="77777777" w:rsidR="00835A3D" w:rsidRPr="004A2F07" w:rsidRDefault="00835A3D" w:rsidP="004A2F07">
      <w:pPr>
        <w:pStyle w:val="NormalWeb"/>
        <w:spacing w:before="0" w:beforeAutospacing="0" w:after="120" w:afterAutospacing="0" w:line="360" w:lineRule="auto"/>
        <w:jc w:val="both"/>
        <w:rPr>
          <w:rFonts w:ascii="Verdana" w:hAnsi="Verdana"/>
          <w:sz w:val="20"/>
          <w:szCs w:val="20"/>
        </w:rPr>
      </w:pPr>
    </w:p>
    <w:p w14:paraId="750C35AF" w14:textId="7E15F8E2" w:rsidR="00835A3D" w:rsidRPr="004A2F07" w:rsidRDefault="00184775" w:rsidP="004A2F07">
      <w:pPr>
        <w:pStyle w:val="NormalWeb"/>
        <w:keepNext/>
        <w:spacing w:before="0" w:beforeAutospacing="0" w:after="120" w:afterAutospacing="0" w:line="360" w:lineRule="auto"/>
        <w:jc w:val="both"/>
        <w:rPr>
          <w:rFonts w:ascii="Verdana" w:hAnsi="Verdana"/>
          <w:b/>
          <w:color w:val="000000" w:themeColor="text1"/>
          <w:sz w:val="20"/>
          <w:szCs w:val="20"/>
          <w:u w:val="single"/>
        </w:rPr>
      </w:pPr>
      <w:r w:rsidRPr="004A2F07">
        <w:rPr>
          <w:rFonts w:ascii="Verdana" w:hAnsi="Verdana"/>
          <w:b/>
          <w:color w:val="000000" w:themeColor="text1"/>
          <w:sz w:val="20"/>
          <w:szCs w:val="20"/>
          <w:u w:val="single"/>
        </w:rPr>
        <w:t xml:space="preserve">Downloading </w:t>
      </w:r>
      <w:r w:rsidR="00AA0924">
        <w:rPr>
          <w:rFonts w:ascii="Verdana" w:hAnsi="Verdana"/>
          <w:b/>
          <w:color w:val="000000" w:themeColor="text1"/>
          <w:sz w:val="20"/>
          <w:szCs w:val="20"/>
          <w:u w:val="single"/>
        </w:rPr>
        <w:t>C</w:t>
      </w:r>
      <w:r w:rsidRPr="004A2F07">
        <w:rPr>
          <w:rFonts w:ascii="Verdana" w:hAnsi="Verdana"/>
          <w:b/>
          <w:color w:val="000000" w:themeColor="text1"/>
          <w:sz w:val="20"/>
          <w:szCs w:val="20"/>
          <w:u w:val="single"/>
        </w:rPr>
        <w:t xml:space="preserve">aptured </w:t>
      </w:r>
      <w:r w:rsidR="00AA0924">
        <w:rPr>
          <w:rFonts w:ascii="Verdana" w:hAnsi="Verdana"/>
          <w:b/>
          <w:color w:val="000000" w:themeColor="text1"/>
          <w:sz w:val="20"/>
          <w:szCs w:val="20"/>
          <w:u w:val="single"/>
        </w:rPr>
        <w:t>D</w:t>
      </w:r>
      <w:r w:rsidRPr="004A2F07">
        <w:rPr>
          <w:rFonts w:ascii="Verdana" w:hAnsi="Verdana"/>
          <w:b/>
          <w:color w:val="000000" w:themeColor="text1"/>
          <w:sz w:val="20"/>
          <w:szCs w:val="20"/>
          <w:u w:val="single"/>
        </w:rPr>
        <w:t>ata on to</w:t>
      </w:r>
      <w:r w:rsidR="00AA0924">
        <w:rPr>
          <w:rFonts w:ascii="Verdana" w:hAnsi="Verdana"/>
          <w:b/>
          <w:color w:val="000000" w:themeColor="text1"/>
          <w:sz w:val="20"/>
          <w:szCs w:val="20"/>
          <w:u w:val="single"/>
        </w:rPr>
        <w:t xml:space="preserve"> Other</w:t>
      </w:r>
      <w:r w:rsidRPr="004A2F07">
        <w:rPr>
          <w:rFonts w:ascii="Verdana" w:hAnsi="Verdana"/>
          <w:b/>
          <w:color w:val="000000" w:themeColor="text1"/>
          <w:sz w:val="20"/>
          <w:szCs w:val="20"/>
          <w:u w:val="single"/>
        </w:rPr>
        <w:t xml:space="preserve"> </w:t>
      </w:r>
      <w:r w:rsidR="00AA0924">
        <w:rPr>
          <w:rFonts w:ascii="Verdana" w:hAnsi="Verdana"/>
          <w:b/>
          <w:color w:val="000000" w:themeColor="text1"/>
          <w:sz w:val="20"/>
          <w:szCs w:val="20"/>
          <w:u w:val="single"/>
        </w:rPr>
        <w:t>Me</w:t>
      </w:r>
      <w:r w:rsidRPr="004A2F07">
        <w:rPr>
          <w:rFonts w:ascii="Verdana" w:hAnsi="Verdana"/>
          <w:b/>
          <w:color w:val="000000" w:themeColor="text1"/>
          <w:sz w:val="20"/>
          <w:szCs w:val="20"/>
          <w:u w:val="single"/>
        </w:rPr>
        <w:t>dia</w:t>
      </w:r>
    </w:p>
    <w:p w14:paraId="38E9CEB5" w14:textId="3970410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In order to maintain and preserve the integrity of the data (and to ensure their admissibility in any legal proceedings)</w:t>
      </w:r>
      <w:r w:rsidR="00115878" w:rsidRPr="004A2F07">
        <w:rPr>
          <w:rFonts w:ascii="Verdana" w:hAnsi="Verdana"/>
          <w:sz w:val="20"/>
          <w:szCs w:val="20"/>
        </w:rPr>
        <w:t>,</w:t>
      </w:r>
      <w:r w:rsidRPr="004A2F07">
        <w:rPr>
          <w:rFonts w:ascii="Verdana" w:hAnsi="Verdana"/>
          <w:sz w:val="20"/>
          <w:szCs w:val="20"/>
        </w:rPr>
        <w:t xml:space="preserve"> any downloaded media used to record events from the hard drive must be prepared in accordance with the following procedures: -</w:t>
      </w:r>
    </w:p>
    <w:p w14:paraId="7CABBA16"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Each downloaded media must be identified by a unique mark.</w:t>
      </w:r>
    </w:p>
    <w:p w14:paraId="630ED101"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Before use, each downloaded media must be cleaned of any previous recording.</w:t>
      </w:r>
    </w:p>
    <w:p w14:paraId="4A750CAC"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The System Manager will register the date and time of downloaded media insertion, including its reference.</w:t>
      </w:r>
    </w:p>
    <w:p w14:paraId="0773FF40"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Downloaded media required for evidential purposes must be sealed, witnessed and signed by the System Manager, then dated and stored in a separate secure evidence store. If a downloaded media is not copied for the police before it is sealed, a copy may be made at a later date providing that it is then resealed, witnessed and signed by the System Manager, then dated and returned to the evidence store.</w:t>
      </w:r>
    </w:p>
    <w:p w14:paraId="0813E8C9" w14:textId="479448A9"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If downloaded media is archived</w:t>
      </w:r>
      <w:r w:rsidR="001E4777" w:rsidRPr="004A2F07">
        <w:rPr>
          <w:rFonts w:ascii="Verdana" w:hAnsi="Verdana"/>
          <w:sz w:val="20"/>
          <w:szCs w:val="20"/>
        </w:rPr>
        <w:t xml:space="preserve">, </w:t>
      </w:r>
      <w:r w:rsidRPr="004A2F07">
        <w:rPr>
          <w:rFonts w:ascii="Verdana" w:hAnsi="Verdana"/>
          <w:sz w:val="20"/>
          <w:szCs w:val="20"/>
        </w:rPr>
        <w:t>the reference must be noted.</w:t>
      </w:r>
    </w:p>
    <w:p w14:paraId="7ED612C6" w14:textId="77777777" w:rsidR="002165FA" w:rsidRPr="004A2F07" w:rsidRDefault="002165FA" w:rsidP="004A2F07">
      <w:pPr>
        <w:pStyle w:val="NormalWeb"/>
        <w:numPr>
          <w:ilvl w:val="0"/>
          <w:numId w:val="46"/>
        </w:numPr>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If downloaded media is put onto a device, the device will be encrypted and password protected. </w:t>
      </w:r>
    </w:p>
    <w:p w14:paraId="759B3920" w14:textId="25B83908"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Images may be viewed by the police for the prevention and detection of crime and by the Systems Manager, his/her replacement and the Headteacher and other authorised senior leaders</w:t>
      </w:r>
      <w:r w:rsidR="00B60C77" w:rsidRPr="004A2F07">
        <w:rPr>
          <w:rFonts w:ascii="Verdana" w:hAnsi="Verdana"/>
          <w:sz w:val="20"/>
          <w:szCs w:val="20"/>
        </w:rPr>
        <w:t>. H</w:t>
      </w:r>
      <w:r w:rsidRPr="004A2F07">
        <w:rPr>
          <w:rFonts w:ascii="Verdana" w:hAnsi="Verdana"/>
          <w:sz w:val="20"/>
          <w:szCs w:val="20"/>
        </w:rPr>
        <w:t>owever, where one of these people may be later called as a witness to an offence and where the data content may be used as evidence, it shall be preferable if possible, for that person to withhold viewing of the data until asked to do so by the police.</w:t>
      </w:r>
    </w:p>
    <w:p w14:paraId="5EEB82EC" w14:textId="77777777"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A record will be maintained of the viewing or release of any downloaded media to the police or other authorised applicants. </w:t>
      </w:r>
    </w:p>
    <w:p w14:paraId="0C0A9325" w14:textId="30CC1202"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Should images be required as evidence, a copy may be released to the police under the procedures described in this policy. Images will only be released to the police on the clear understanding that the downloaded media (and any images contained thereon) remains the property of the school</w:t>
      </w:r>
      <w:r w:rsidR="0026795B" w:rsidRPr="004A2F07">
        <w:rPr>
          <w:rFonts w:ascii="Verdana" w:hAnsi="Verdana"/>
          <w:sz w:val="20"/>
          <w:szCs w:val="20"/>
        </w:rPr>
        <w:t xml:space="preserve"> a</w:t>
      </w:r>
      <w:r w:rsidRPr="004A2F07">
        <w:rPr>
          <w:rFonts w:ascii="Verdana" w:hAnsi="Verdana"/>
          <w:sz w:val="20"/>
          <w:szCs w:val="20"/>
        </w:rPr>
        <w:t>nd downloaded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w:t>
      </w:r>
      <w:r w:rsidR="0026795B" w:rsidRPr="004A2F07">
        <w:rPr>
          <w:rFonts w:ascii="Verdana" w:hAnsi="Verdana"/>
          <w:sz w:val="20"/>
          <w:szCs w:val="20"/>
        </w:rPr>
        <w:t xml:space="preserve">, </w:t>
      </w:r>
      <w:r w:rsidRPr="004A2F07">
        <w:rPr>
          <w:rFonts w:ascii="Verdana" w:hAnsi="Verdana"/>
          <w:sz w:val="20"/>
          <w:szCs w:val="20"/>
        </w:rPr>
        <w:t>this will be produced from the secure evidence store, complete in its sealed bag.</w:t>
      </w:r>
    </w:p>
    <w:p w14:paraId="0CBBAC24" w14:textId="58691F49"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The police may require the school to retain the downloaded media for possible use as evidence in the future. Such downloaded media will be properly indexed and securely stored until needed by the police.</w:t>
      </w:r>
    </w:p>
    <w:p w14:paraId="16C78F50" w14:textId="35C3385B"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Applications received from outside bodies (</w:t>
      </w:r>
      <w:r w:rsidR="004C43E1" w:rsidRPr="004A2F07">
        <w:rPr>
          <w:rFonts w:ascii="Verdana" w:hAnsi="Verdana"/>
          <w:sz w:val="20"/>
          <w:szCs w:val="20"/>
        </w:rPr>
        <w:t>e.g.,</w:t>
      </w:r>
      <w:r w:rsidRPr="004A2F07">
        <w:rPr>
          <w:rFonts w:ascii="Verdana" w:hAnsi="Verdana"/>
          <w:sz w:val="20"/>
          <w:szCs w:val="20"/>
        </w:rPr>
        <w:t xml:space="preserve"> solicitors or parents) to view or release images will be referred to the school’s Data Protection Officer and a decision made by a senior leader of the school in consultation with the school’s </w:t>
      </w:r>
      <w:r w:rsidR="00E66989" w:rsidRPr="004A2F07">
        <w:rPr>
          <w:rFonts w:ascii="Verdana" w:hAnsi="Verdana"/>
          <w:sz w:val="20"/>
          <w:szCs w:val="20"/>
        </w:rPr>
        <w:t>D</w:t>
      </w:r>
      <w:r w:rsidRPr="004A2F07">
        <w:rPr>
          <w:rFonts w:ascii="Verdana" w:hAnsi="Verdana"/>
          <w:sz w:val="20"/>
          <w:szCs w:val="20"/>
        </w:rPr>
        <w:t xml:space="preserve">ata </w:t>
      </w:r>
      <w:r w:rsidR="00E66989" w:rsidRPr="004A2F07">
        <w:rPr>
          <w:rFonts w:ascii="Verdana" w:hAnsi="Verdana"/>
          <w:sz w:val="20"/>
          <w:szCs w:val="20"/>
        </w:rPr>
        <w:t>P</w:t>
      </w:r>
      <w:r w:rsidRPr="004A2F07">
        <w:rPr>
          <w:rFonts w:ascii="Verdana" w:hAnsi="Verdana"/>
          <w:sz w:val="20"/>
          <w:szCs w:val="20"/>
        </w:rPr>
        <w:t xml:space="preserve">rotection </w:t>
      </w:r>
      <w:r w:rsidR="00E66989" w:rsidRPr="004A2F07">
        <w:rPr>
          <w:rFonts w:ascii="Verdana" w:hAnsi="Verdana"/>
          <w:sz w:val="20"/>
          <w:szCs w:val="20"/>
        </w:rPr>
        <w:t>O</w:t>
      </w:r>
      <w:r w:rsidRPr="004A2F07">
        <w:rPr>
          <w:rFonts w:ascii="Verdana" w:hAnsi="Verdana"/>
          <w:sz w:val="20"/>
          <w:szCs w:val="20"/>
        </w:rPr>
        <w:t>fficer.</w:t>
      </w:r>
    </w:p>
    <w:p w14:paraId="564D8D34" w14:textId="14B3E801" w:rsidR="00835A3D"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Complaints </w:t>
      </w:r>
      <w:r w:rsidR="00354A8C">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 xml:space="preserve">bout the </w:t>
      </w:r>
      <w:r w:rsidR="00077AA8">
        <w:rPr>
          <w:rFonts w:ascii="Verdana" w:hAnsi="Verdana"/>
          <w:b/>
          <w:bCs/>
          <w:color w:val="000000" w:themeColor="text1"/>
          <w:sz w:val="20"/>
          <w:szCs w:val="20"/>
          <w:u w:val="single"/>
        </w:rPr>
        <w:t>U</w:t>
      </w:r>
      <w:r w:rsidRPr="004A2F07">
        <w:rPr>
          <w:rFonts w:ascii="Verdana" w:hAnsi="Verdana"/>
          <w:b/>
          <w:bCs/>
          <w:color w:val="000000" w:themeColor="text1"/>
          <w:sz w:val="20"/>
          <w:szCs w:val="20"/>
          <w:u w:val="single"/>
        </w:rPr>
        <w:t>se of CCTV</w:t>
      </w:r>
    </w:p>
    <w:p w14:paraId="05E61206" w14:textId="64A45E86"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Any complaints in relation to the school’s CCTV system should be addressed to </w:t>
      </w:r>
      <w:r w:rsidR="00FD59A0">
        <w:rPr>
          <w:rFonts w:ascii="Verdana" w:hAnsi="Verdana"/>
          <w:sz w:val="20"/>
          <w:szCs w:val="20"/>
        </w:rPr>
        <w:t>Executive Headteacher</w:t>
      </w:r>
      <w:r w:rsidRPr="004A2F07">
        <w:rPr>
          <w:rFonts w:ascii="Verdana" w:hAnsi="Verdana"/>
          <w:sz w:val="20"/>
          <w:szCs w:val="20"/>
        </w:rPr>
        <w:t>.</w:t>
      </w:r>
    </w:p>
    <w:p w14:paraId="2CDA7496" w14:textId="7FBBEB62" w:rsidR="00835A3D" w:rsidRPr="004A2F07" w:rsidRDefault="00184775" w:rsidP="004A2F07">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Requests for </w:t>
      </w:r>
      <w:r w:rsidR="00077AA8">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 xml:space="preserve">ccess </w:t>
      </w:r>
      <w:r w:rsidR="00077AA8">
        <w:rPr>
          <w:rFonts w:ascii="Verdana" w:hAnsi="Verdana"/>
          <w:b/>
          <w:bCs/>
          <w:color w:val="000000" w:themeColor="text1"/>
          <w:sz w:val="20"/>
          <w:szCs w:val="20"/>
          <w:u w:val="single"/>
        </w:rPr>
        <w:t>by</w:t>
      </w:r>
      <w:r w:rsidRPr="004A2F07">
        <w:rPr>
          <w:rFonts w:ascii="Verdana" w:hAnsi="Verdana"/>
          <w:b/>
          <w:bCs/>
          <w:color w:val="000000" w:themeColor="text1"/>
          <w:sz w:val="20"/>
          <w:szCs w:val="20"/>
          <w:u w:val="single"/>
        </w:rPr>
        <w:t xml:space="preserve"> the </w:t>
      </w:r>
      <w:r w:rsidR="00077AA8">
        <w:rPr>
          <w:rFonts w:ascii="Verdana" w:hAnsi="Verdana"/>
          <w:b/>
          <w:bCs/>
          <w:color w:val="000000" w:themeColor="text1"/>
          <w:sz w:val="20"/>
          <w:szCs w:val="20"/>
          <w:u w:val="single"/>
        </w:rPr>
        <w:t>D</w:t>
      </w:r>
      <w:r w:rsidRPr="004A2F07">
        <w:rPr>
          <w:rFonts w:ascii="Verdana" w:hAnsi="Verdana"/>
          <w:b/>
          <w:bCs/>
          <w:color w:val="000000" w:themeColor="text1"/>
          <w:sz w:val="20"/>
          <w:szCs w:val="20"/>
          <w:u w:val="single"/>
        </w:rPr>
        <w:t xml:space="preserve">ata </w:t>
      </w:r>
      <w:r w:rsidR="00077AA8">
        <w:rPr>
          <w:rFonts w:ascii="Verdana" w:hAnsi="Verdana"/>
          <w:b/>
          <w:bCs/>
          <w:color w:val="000000" w:themeColor="text1"/>
          <w:sz w:val="20"/>
          <w:szCs w:val="20"/>
          <w:u w:val="single"/>
        </w:rPr>
        <w:t>S</w:t>
      </w:r>
      <w:r w:rsidRPr="004A2F07">
        <w:rPr>
          <w:rFonts w:ascii="Verdana" w:hAnsi="Verdana"/>
          <w:b/>
          <w:bCs/>
          <w:color w:val="000000" w:themeColor="text1"/>
          <w:sz w:val="20"/>
          <w:szCs w:val="20"/>
          <w:u w:val="single"/>
        </w:rPr>
        <w:t>ubject</w:t>
      </w:r>
    </w:p>
    <w:p w14:paraId="5ECEE04B" w14:textId="340ABC82" w:rsidR="002165FA" w:rsidRPr="004A2F07" w:rsidRDefault="002165FA" w:rsidP="004A2F07">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 xml:space="preserve">The Data Protection Act provides </w:t>
      </w:r>
      <w:r w:rsidR="00DB50E7" w:rsidRPr="004A2F07">
        <w:rPr>
          <w:rFonts w:ascii="Verdana" w:hAnsi="Verdana"/>
          <w:sz w:val="20"/>
          <w:szCs w:val="20"/>
        </w:rPr>
        <w:t>d</w:t>
      </w:r>
      <w:r w:rsidRPr="004A2F07">
        <w:rPr>
          <w:rFonts w:ascii="Verdana" w:hAnsi="Verdana"/>
          <w:sz w:val="20"/>
          <w:szCs w:val="20"/>
        </w:rPr>
        <w:t xml:space="preserve">ata </w:t>
      </w:r>
      <w:r w:rsidR="00DB50E7" w:rsidRPr="004A2F07">
        <w:rPr>
          <w:rFonts w:ascii="Verdana" w:hAnsi="Verdana"/>
          <w:sz w:val="20"/>
          <w:szCs w:val="20"/>
        </w:rPr>
        <w:t>s</w:t>
      </w:r>
      <w:r w:rsidRPr="004A2F07">
        <w:rPr>
          <w:rFonts w:ascii="Verdana" w:hAnsi="Verdana"/>
          <w:sz w:val="20"/>
          <w:szCs w:val="20"/>
        </w:rPr>
        <w:t>ubjects – those whose image has been captured by the CCTV system and can be identified - with a right to access data held about themselves, including those obtained by CCTV.</w:t>
      </w:r>
      <w:r w:rsidR="00DB50E7" w:rsidRPr="004A2F07">
        <w:rPr>
          <w:rFonts w:ascii="Verdana" w:hAnsi="Verdana"/>
          <w:sz w:val="20"/>
          <w:szCs w:val="20"/>
        </w:rPr>
        <w:t xml:space="preserve"> </w:t>
      </w:r>
      <w:r w:rsidRPr="004A2F07">
        <w:rPr>
          <w:rFonts w:ascii="Verdana" w:hAnsi="Verdana"/>
          <w:sz w:val="20"/>
          <w:szCs w:val="20"/>
        </w:rPr>
        <w:t>Requests f</w:t>
      </w:r>
      <w:r w:rsidR="00FD59A0">
        <w:rPr>
          <w:rFonts w:ascii="Verdana" w:hAnsi="Verdana"/>
          <w:sz w:val="20"/>
          <w:szCs w:val="20"/>
        </w:rPr>
        <w:t>or such data should be made to the Senior Federation Business Manager</w:t>
      </w:r>
      <w:r w:rsidRPr="004A2F07">
        <w:rPr>
          <w:rFonts w:ascii="Verdana" w:hAnsi="Verdana"/>
          <w:sz w:val="20"/>
          <w:szCs w:val="20"/>
        </w:rPr>
        <w:t>.</w:t>
      </w:r>
    </w:p>
    <w:p w14:paraId="029AE77D" w14:textId="36D59181" w:rsidR="00184775" w:rsidRPr="004A2F07" w:rsidRDefault="00184775" w:rsidP="004A2F07">
      <w:pPr>
        <w:spacing w:line="360" w:lineRule="auto"/>
        <w:rPr>
          <w:rFonts w:ascii="Verdana" w:eastAsia="Times New Roman" w:hAnsi="Verdana" w:cs="Times New Roman"/>
          <w:b/>
          <w:bCs/>
          <w:sz w:val="20"/>
          <w:szCs w:val="20"/>
          <w:lang w:val="en-US"/>
        </w:rPr>
      </w:pPr>
      <w:r w:rsidRPr="004A2F07">
        <w:rPr>
          <w:rFonts w:ascii="Verdana" w:hAnsi="Verdana"/>
          <w:b/>
          <w:bCs/>
          <w:color w:val="000000" w:themeColor="text1"/>
          <w:sz w:val="20"/>
          <w:szCs w:val="20"/>
          <w:u w:val="single"/>
        </w:rPr>
        <w:t xml:space="preserve">Public </w:t>
      </w:r>
      <w:r w:rsidR="00077AA8">
        <w:rPr>
          <w:rFonts w:ascii="Verdana" w:hAnsi="Verdana"/>
          <w:b/>
          <w:bCs/>
          <w:color w:val="000000" w:themeColor="text1"/>
          <w:sz w:val="20"/>
          <w:szCs w:val="20"/>
          <w:u w:val="single"/>
        </w:rPr>
        <w:t>In</w:t>
      </w:r>
      <w:r w:rsidRPr="004A2F07">
        <w:rPr>
          <w:rFonts w:ascii="Verdana" w:hAnsi="Verdana"/>
          <w:b/>
          <w:bCs/>
          <w:color w:val="000000" w:themeColor="text1"/>
          <w:sz w:val="20"/>
          <w:szCs w:val="20"/>
          <w:u w:val="single"/>
        </w:rPr>
        <w:t>formation</w:t>
      </w:r>
    </w:p>
    <w:p w14:paraId="3BBF9FEA" w14:textId="1C31B220" w:rsidR="00057877" w:rsidRPr="004A2F07" w:rsidRDefault="002165FA" w:rsidP="00957488">
      <w:pPr>
        <w:pStyle w:val="NormalWeb"/>
        <w:spacing w:before="0" w:beforeAutospacing="0" w:after="120" w:afterAutospacing="0" w:line="360" w:lineRule="auto"/>
        <w:jc w:val="both"/>
        <w:rPr>
          <w:rFonts w:ascii="Verdana" w:hAnsi="Verdana"/>
          <w:sz w:val="20"/>
          <w:szCs w:val="20"/>
        </w:rPr>
      </w:pPr>
      <w:r w:rsidRPr="004A2F07">
        <w:rPr>
          <w:rFonts w:ascii="Verdana" w:hAnsi="Verdana"/>
          <w:sz w:val="20"/>
          <w:szCs w:val="20"/>
        </w:rPr>
        <w:t>Copies of this policy will be available to the public from the school office.</w:t>
      </w:r>
      <w:bookmarkEnd w:id="0"/>
    </w:p>
    <w:sectPr w:rsidR="00057877" w:rsidRPr="004A2F07"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mily Grafikowski" w:date="2022-08-03T11:49:00Z" w:initials="EG">
    <w:p w14:paraId="1F2393D5" w14:textId="77777777" w:rsidR="00D750F3" w:rsidRDefault="00D750F3" w:rsidP="00382F1C">
      <w:pPr>
        <w:pStyle w:val="CommentText"/>
      </w:pPr>
      <w:r>
        <w:rPr>
          <w:rStyle w:val="CommentReference"/>
        </w:rPr>
        <w:annotationRef/>
      </w:r>
      <w:r>
        <w:t>Please remove if not applicable to your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239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DE19" w16cex:dateUtc="2022-08-03T10:44:00Z"/>
  <w16cex:commentExtensible w16cex:durableId="2694DF34" w16cex:dateUtc="2022-08-0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B63FD" w16cid:durableId="2694DE19"/>
  <w16cid:commentId w16cid:paraId="1F2393D5" w16cid:durableId="2694DF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C017" w14:textId="77777777" w:rsidR="004933C0" w:rsidRDefault="004933C0" w:rsidP="00CA291B">
      <w:pPr>
        <w:spacing w:after="0" w:line="240" w:lineRule="auto"/>
      </w:pPr>
      <w:r>
        <w:separator/>
      </w:r>
    </w:p>
  </w:endnote>
  <w:endnote w:type="continuationSeparator" w:id="0">
    <w:p w14:paraId="48A29C81" w14:textId="77777777" w:rsidR="004933C0" w:rsidRDefault="004933C0"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0559" w14:textId="77777777" w:rsidR="004933C0" w:rsidRDefault="004933C0" w:rsidP="00CA291B">
      <w:pPr>
        <w:spacing w:after="0" w:line="240" w:lineRule="auto"/>
      </w:pPr>
      <w:r>
        <w:separator/>
      </w:r>
    </w:p>
  </w:footnote>
  <w:footnote w:type="continuationSeparator" w:id="0">
    <w:p w14:paraId="52ABD92A" w14:textId="77777777" w:rsidR="004933C0" w:rsidRDefault="004933C0"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527B7C9">
              <wp:simplePos x="0" y="0"/>
              <wp:positionH relativeFrom="margin">
                <wp:posOffset>-390525</wp:posOffset>
              </wp:positionH>
              <wp:positionV relativeFrom="paragraph">
                <wp:posOffset>-326390</wp:posOffset>
              </wp:positionV>
              <wp:extent cx="6405245" cy="111760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117600"/>
                        <a:chOff x="0" y="0"/>
                        <a:chExt cx="6405245" cy="111760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5796915" cy="1009650"/>
                          <a:chOff x="0" y="0"/>
                          <a:chExt cx="5796915" cy="1009650"/>
                        </a:xfrm>
                      </wpg:grpSpPr>
                      <wps:wsp>
                        <wps:cNvPr id="8" name="Text Box 8"/>
                        <wps:cNvSpPr txBox="1">
                          <a:spLocks noChangeArrowheads="1"/>
                        </wps:cNvSpPr>
                        <wps:spPr bwMode="auto">
                          <a:xfrm>
                            <a:off x="4396740" y="0"/>
                            <a:ext cx="14001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0EB621DD"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76200"/>
                            <a:ext cx="397002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FC27429" w:rsidR="00CA291B" w:rsidRDefault="00680698"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 xml:space="preserve">CCTV </w:t>
                              </w:r>
                              <w:r w:rsidR="00183E27">
                                <w:rPr>
                                  <w:rFonts w:ascii="Verdana" w:eastAsia="Calibri" w:hAnsi="Verdana" w:cs="Calibri"/>
                                  <w:b/>
                                  <w:color w:val="FF3333"/>
                                  <w:w w:val="99"/>
                                  <w:position w:val="1"/>
                                </w:rPr>
                                <w:t>POLICY</w:t>
                              </w:r>
                            </w:p>
                            <w:p w14:paraId="01EF1015" w14:textId="10E12CD7" w:rsidR="00FD59A0" w:rsidRPr="00F427F0" w:rsidRDefault="00FD59A0"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ROBERT BROWNING PRIMARY SCHOOL</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5.7pt;width:504.35pt;height:88pt;z-index:-251657728;mso-position-horizontal-relative:margin;mso-width-relative:margin;mso-height-relative:margin" coordsize="6405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57969;height:10096" coordsize="57969,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1400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0EB621DD"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762;width:39700;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FC27429" w:rsidR="00CA291B" w:rsidRDefault="00680698"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 xml:space="preserve">CCTV </w:t>
                        </w:r>
                        <w:r w:rsidR="00183E27">
                          <w:rPr>
                            <w:rFonts w:ascii="Verdana" w:eastAsia="Calibri" w:hAnsi="Verdana" w:cs="Calibri"/>
                            <w:b/>
                            <w:color w:val="FF3333"/>
                            <w:w w:val="99"/>
                            <w:position w:val="1"/>
                          </w:rPr>
                          <w:t>POLICY</w:t>
                        </w:r>
                      </w:p>
                      <w:p w14:paraId="01EF1015" w14:textId="10E12CD7" w:rsidR="00FD59A0" w:rsidRPr="00F427F0" w:rsidRDefault="00FD59A0"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ROBERT BROWNING PRIMARY SCHOOL</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A0133"/>
    <w:multiLevelType w:val="multilevel"/>
    <w:tmpl w:val="741CC2E0"/>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Verdana" w:eastAsia="Arial Unicode MS" w:hAnsi="Verdana" w:cs="Times New Roman"/>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3E20FE"/>
    <w:multiLevelType w:val="hybridMultilevel"/>
    <w:tmpl w:val="6890BA94"/>
    <w:lvl w:ilvl="0" w:tplc="78C0C37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9"/>
  </w:num>
  <w:num w:numId="5">
    <w:abstractNumId w:val="39"/>
  </w:num>
  <w:num w:numId="6">
    <w:abstractNumId w:val="21"/>
  </w:num>
  <w:num w:numId="7">
    <w:abstractNumId w:val="30"/>
  </w:num>
  <w:num w:numId="8">
    <w:abstractNumId w:val="5"/>
  </w:num>
  <w:num w:numId="9">
    <w:abstractNumId w:val="35"/>
  </w:num>
  <w:num w:numId="10">
    <w:abstractNumId w:val="16"/>
  </w:num>
  <w:num w:numId="11">
    <w:abstractNumId w:val="34"/>
  </w:num>
  <w:num w:numId="12">
    <w:abstractNumId w:val="24"/>
  </w:num>
  <w:num w:numId="13">
    <w:abstractNumId w:val="8"/>
  </w:num>
  <w:num w:numId="14">
    <w:abstractNumId w:val="33"/>
  </w:num>
  <w:num w:numId="15">
    <w:abstractNumId w:val="10"/>
  </w:num>
  <w:num w:numId="16">
    <w:abstractNumId w:val="17"/>
  </w:num>
  <w:num w:numId="17">
    <w:abstractNumId w:val="43"/>
  </w:num>
  <w:num w:numId="18">
    <w:abstractNumId w:val="3"/>
  </w:num>
  <w:num w:numId="19">
    <w:abstractNumId w:val="4"/>
  </w:num>
  <w:num w:numId="20">
    <w:abstractNumId w:val="12"/>
  </w:num>
  <w:num w:numId="21">
    <w:abstractNumId w:val="32"/>
  </w:num>
  <w:num w:numId="22">
    <w:abstractNumId w:val="37"/>
  </w:num>
  <w:num w:numId="23">
    <w:abstractNumId w:val="1"/>
  </w:num>
  <w:num w:numId="24">
    <w:abstractNumId w:val="42"/>
  </w:num>
  <w:num w:numId="25">
    <w:abstractNumId w:val="9"/>
  </w:num>
  <w:num w:numId="26">
    <w:abstractNumId w:val="26"/>
  </w:num>
  <w:num w:numId="27">
    <w:abstractNumId w:val="38"/>
  </w:num>
  <w:num w:numId="28">
    <w:abstractNumId w:val="19"/>
  </w:num>
  <w:num w:numId="29">
    <w:abstractNumId w:val="27"/>
  </w:num>
  <w:num w:numId="30">
    <w:abstractNumId w:val="0"/>
  </w:num>
  <w:num w:numId="31">
    <w:abstractNumId w:val="22"/>
  </w:num>
  <w:num w:numId="32">
    <w:abstractNumId w:val="25"/>
  </w:num>
  <w:num w:numId="33">
    <w:abstractNumId w:val="14"/>
  </w:num>
  <w:num w:numId="34">
    <w:abstractNumId w:val="11"/>
  </w:num>
  <w:num w:numId="35">
    <w:abstractNumId w:val="15"/>
  </w:num>
  <w:num w:numId="36">
    <w:abstractNumId w:val="44"/>
  </w:num>
  <w:num w:numId="37">
    <w:abstractNumId w:val="41"/>
  </w:num>
  <w:num w:numId="38">
    <w:abstractNumId w:val="40"/>
  </w:num>
  <w:num w:numId="39">
    <w:abstractNumId w:val="2"/>
  </w:num>
  <w:num w:numId="40">
    <w:abstractNumId w:val="36"/>
  </w:num>
  <w:num w:numId="41">
    <w:abstractNumId w:val="6"/>
  </w:num>
  <w:num w:numId="42">
    <w:abstractNumId w:val="45"/>
  </w:num>
  <w:num w:numId="43">
    <w:abstractNumId w:val="28"/>
  </w:num>
  <w:num w:numId="44">
    <w:abstractNumId w:val="20"/>
  </w:num>
  <w:num w:numId="45">
    <w:abstractNumId w:val="23"/>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77AA8"/>
    <w:rsid w:val="00083D79"/>
    <w:rsid w:val="00092961"/>
    <w:rsid w:val="000C3ACF"/>
    <w:rsid w:val="000D0C90"/>
    <w:rsid w:val="0010470D"/>
    <w:rsid w:val="00106697"/>
    <w:rsid w:val="00115878"/>
    <w:rsid w:val="0013047A"/>
    <w:rsid w:val="00143678"/>
    <w:rsid w:val="00170B42"/>
    <w:rsid w:val="00183E27"/>
    <w:rsid w:val="00184775"/>
    <w:rsid w:val="00184DDC"/>
    <w:rsid w:val="001A33B8"/>
    <w:rsid w:val="001A33B9"/>
    <w:rsid w:val="001B1648"/>
    <w:rsid w:val="001B4759"/>
    <w:rsid w:val="001C7C0E"/>
    <w:rsid w:val="001C7D1D"/>
    <w:rsid w:val="001D32A6"/>
    <w:rsid w:val="001E4777"/>
    <w:rsid w:val="001E5092"/>
    <w:rsid w:val="001E70F6"/>
    <w:rsid w:val="001F70C1"/>
    <w:rsid w:val="00205582"/>
    <w:rsid w:val="00210203"/>
    <w:rsid w:val="00215795"/>
    <w:rsid w:val="002165FA"/>
    <w:rsid w:val="002306F5"/>
    <w:rsid w:val="0026795B"/>
    <w:rsid w:val="0028081F"/>
    <w:rsid w:val="002834F0"/>
    <w:rsid w:val="002A1FCD"/>
    <w:rsid w:val="002A2739"/>
    <w:rsid w:val="002C2D96"/>
    <w:rsid w:val="002D01DE"/>
    <w:rsid w:val="002E407D"/>
    <w:rsid w:val="002F32F7"/>
    <w:rsid w:val="0030418A"/>
    <w:rsid w:val="00307E1F"/>
    <w:rsid w:val="003109D2"/>
    <w:rsid w:val="0031520F"/>
    <w:rsid w:val="00331080"/>
    <w:rsid w:val="00335A86"/>
    <w:rsid w:val="00341E80"/>
    <w:rsid w:val="00354A8C"/>
    <w:rsid w:val="00365B70"/>
    <w:rsid w:val="00382C24"/>
    <w:rsid w:val="003C0CCE"/>
    <w:rsid w:val="003C1A61"/>
    <w:rsid w:val="003C49D4"/>
    <w:rsid w:val="003E2442"/>
    <w:rsid w:val="003E6C65"/>
    <w:rsid w:val="003F1F9B"/>
    <w:rsid w:val="00402E2C"/>
    <w:rsid w:val="00412BC4"/>
    <w:rsid w:val="00432584"/>
    <w:rsid w:val="00464ED3"/>
    <w:rsid w:val="00472AF7"/>
    <w:rsid w:val="0048569F"/>
    <w:rsid w:val="004933C0"/>
    <w:rsid w:val="004965FA"/>
    <w:rsid w:val="004A11B9"/>
    <w:rsid w:val="004A2F07"/>
    <w:rsid w:val="004C05F9"/>
    <w:rsid w:val="004C43E1"/>
    <w:rsid w:val="0051693B"/>
    <w:rsid w:val="00540B36"/>
    <w:rsid w:val="0054251F"/>
    <w:rsid w:val="00544768"/>
    <w:rsid w:val="00551782"/>
    <w:rsid w:val="00573C89"/>
    <w:rsid w:val="005A613C"/>
    <w:rsid w:val="005C5F97"/>
    <w:rsid w:val="005F6B35"/>
    <w:rsid w:val="006433DF"/>
    <w:rsid w:val="00651089"/>
    <w:rsid w:val="006517A2"/>
    <w:rsid w:val="00656F44"/>
    <w:rsid w:val="006649AD"/>
    <w:rsid w:val="00665D32"/>
    <w:rsid w:val="006700BF"/>
    <w:rsid w:val="006747F9"/>
    <w:rsid w:val="00680698"/>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B5EDE"/>
    <w:rsid w:val="007C23A1"/>
    <w:rsid w:val="007C6386"/>
    <w:rsid w:val="007D1F66"/>
    <w:rsid w:val="007D3990"/>
    <w:rsid w:val="007F1615"/>
    <w:rsid w:val="00802E9E"/>
    <w:rsid w:val="008074E2"/>
    <w:rsid w:val="00824BD7"/>
    <w:rsid w:val="00835A3D"/>
    <w:rsid w:val="0084398F"/>
    <w:rsid w:val="00860B5C"/>
    <w:rsid w:val="008663C6"/>
    <w:rsid w:val="00885414"/>
    <w:rsid w:val="008C37F1"/>
    <w:rsid w:val="008C550E"/>
    <w:rsid w:val="008D3CB3"/>
    <w:rsid w:val="008E599D"/>
    <w:rsid w:val="008F30B1"/>
    <w:rsid w:val="009118E1"/>
    <w:rsid w:val="00934A1F"/>
    <w:rsid w:val="009503F6"/>
    <w:rsid w:val="0095626C"/>
    <w:rsid w:val="00957488"/>
    <w:rsid w:val="00962148"/>
    <w:rsid w:val="00970F10"/>
    <w:rsid w:val="00977612"/>
    <w:rsid w:val="0098309A"/>
    <w:rsid w:val="00997068"/>
    <w:rsid w:val="009C11DC"/>
    <w:rsid w:val="009C3247"/>
    <w:rsid w:val="00A2519F"/>
    <w:rsid w:val="00A507FD"/>
    <w:rsid w:val="00A6700F"/>
    <w:rsid w:val="00A71A70"/>
    <w:rsid w:val="00AA0924"/>
    <w:rsid w:val="00AA6B38"/>
    <w:rsid w:val="00AD2FE1"/>
    <w:rsid w:val="00AD739C"/>
    <w:rsid w:val="00B16267"/>
    <w:rsid w:val="00B325EA"/>
    <w:rsid w:val="00B60C77"/>
    <w:rsid w:val="00B829F6"/>
    <w:rsid w:val="00B84A40"/>
    <w:rsid w:val="00B90845"/>
    <w:rsid w:val="00B90F93"/>
    <w:rsid w:val="00BF4643"/>
    <w:rsid w:val="00BF5DB5"/>
    <w:rsid w:val="00BF6B96"/>
    <w:rsid w:val="00C45A0C"/>
    <w:rsid w:val="00C94EA1"/>
    <w:rsid w:val="00CA291B"/>
    <w:rsid w:val="00CB2949"/>
    <w:rsid w:val="00CD6230"/>
    <w:rsid w:val="00CE74D3"/>
    <w:rsid w:val="00D07845"/>
    <w:rsid w:val="00D2744B"/>
    <w:rsid w:val="00D336BF"/>
    <w:rsid w:val="00D33DAF"/>
    <w:rsid w:val="00D37270"/>
    <w:rsid w:val="00D441C0"/>
    <w:rsid w:val="00D73862"/>
    <w:rsid w:val="00D750F3"/>
    <w:rsid w:val="00D90915"/>
    <w:rsid w:val="00D93A99"/>
    <w:rsid w:val="00D9433F"/>
    <w:rsid w:val="00DB50E7"/>
    <w:rsid w:val="00DB60BB"/>
    <w:rsid w:val="00DE12FC"/>
    <w:rsid w:val="00DE3FFE"/>
    <w:rsid w:val="00E17D59"/>
    <w:rsid w:val="00E25A96"/>
    <w:rsid w:val="00E30CD4"/>
    <w:rsid w:val="00E34A81"/>
    <w:rsid w:val="00E5144B"/>
    <w:rsid w:val="00E66989"/>
    <w:rsid w:val="00EB13B4"/>
    <w:rsid w:val="00EB5536"/>
    <w:rsid w:val="00EB5F21"/>
    <w:rsid w:val="00EE0F36"/>
    <w:rsid w:val="00F31299"/>
    <w:rsid w:val="00F630D1"/>
    <w:rsid w:val="00F64EEA"/>
    <w:rsid w:val="00F86FC9"/>
    <w:rsid w:val="00F91CFD"/>
    <w:rsid w:val="00F9450A"/>
    <w:rsid w:val="00F963BF"/>
    <w:rsid w:val="00F97787"/>
    <w:rsid w:val="00FA08AA"/>
    <w:rsid w:val="00FA4A39"/>
    <w:rsid w:val="00FB4637"/>
    <w:rsid w:val="00FB5081"/>
    <w:rsid w:val="00FC0D47"/>
    <w:rsid w:val="00FC6662"/>
    <w:rsid w:val="00FD3913"/>
    <w:rsid w:val="00FD59A0"/>
    <w:rsid w:val="00FE16BC"/>
    <w:rsid w:val="00FE30EE"/>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95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http://purl.org/dc/terms/"/>
    <ds:schemaRef ds:uri="597cb5e4-2c5a-4c8f-bfa7-47188d58465f"/>
    <ds:schemaRef ds:uri="http://schemas.microsoft.com/office/infopath/2007/PartnerControls"/>
    <ds:schemaRef ds:uri="http://schemas.microsoft.com/office/2006/documentManagement/types"/>
    <ds:schemaRef ds:uri="756b253c-0c4c-4d44-8891-f63efe3d379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4ED9DA-50A1-42EB-9838-02D197C7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A237A7B-0482-4EAA-A27F-E02B92E4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2023-07-27T09:32:00Z</dcterms:created>
  <dcterms:modified xsi:type="dcterms:W3CDTF">2024-07-29T08:50:00Z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